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C736E" w:rsidRPr="004B798E" w:rsidRDefault="00CC736E" w:rsidP="00CC736E">
      <w:pPr>
        <w:pStyle w:val="a4"/>
        <w:tabs>
          <w:tab w:val="clear" w:pos="4153"/>
          <w:tab w:val="clear" w:pos="8306"/>
          <w:tab w:val="right" w:pos="10440"/>
          <w:tab w:val="right" w:pos="13323"/>
        </w:tabs>
        <w:rPr>
          <w:rFonts w:ascii="Arial" w:eastAsia="SimSun" w:hAnsi="Arial" w:cs="Arial"/>
          <w:b/>
          <w:sz w:val="24"/>
          <w:szCs w:val="24"/>
          <w:lang w:eastAsia="ko-KR"/>
        </w:rPr>
      </w:pPr>
      <w:r w:rsidRPr="00F644CF">
        <w:rPr>
          <w:rFonts w:ascii="Arial" w:hAnsi="Arial" w:cs="Arial"/>
          <w:b/>
          <w:sz w:val="24"/>
          <w:szCs w:val="24"/>
        </w:rPr>
        <w:t>3GPP TSG-RAN WG4 Mee</w:t>
      </w:r>
      <w:r>
        <w:rPr>
          <w:rFonts w:ascii="Arial" w:eastAsia="SimSun" w:hAnsi="Arial" w:cs="Arial" w:hint="eastAsia"/>
          <w:b/>
          <w:sz w:val="24"/>
          <w:szCs w:val="24"/>
          <w:lang w:eastAsia="zh-CN"/>
        </w:rPr>
        <w:t xml:space="preserve">ting </w:t>
      </w:r>
      <w:r w:rsidR="00A43149" w:rsidRPr="00554399">
        <w:rPr>
          <w:rFonts w:ascii="Arial" w:hAnsi="Arial" w:cs="Arial"/>
          <w:b/>
          <w:sz w:val="24"/>
          <w:szCs w:val="24"/>
        </w:rPr>
        <w:t>#</w:t>
      </w:r>
      <w:r w:rsidR="004B798E">
        <w:rPr>
          <w:rFonts w:ascii="Arial" w:hAnsi="Arial" w:cs="Arial"/>
          <w:b/>
          <w:sz w:val="24"/>
          <w:szCs w:val="24"/>
        </w:rPr>
        <w:t xml:space="preserve"> 10</w:t>
      </w:r>
      <w:r w:rsidR="003727B5">
        <w:rPr>
          <w:rFonts w:ascii="Arial" w:hAnsi="Arial" w:cs="Arial"/>
          <w:b/>
          <w:sz w:val="24"/>
          <w:szCs w:val="24"/>
        </w:rPr>
        <w:t>4</w:t>
      </w:r>
      <w:r w:rsidR="00283E4A">
        <w:rPr>
          <w:rFonts w:ascii="Arial" w:hAnsi="Arial" w:cs="Arial"/>
          <w:b/>
          <w:sz w:val="24"/>
          <w:szCs w:val="24"/>
        </w:rPr>
        <w:t>-</w:t>
      </w:r>
      <w:r w:rsidR="006D0F50">
        <w:rPr>
          <w:rFonts w:ascii="Arial" w:hAnsi="Arial" w:cs="Arial"/>
          <w:b/>
          <w:sz w:val="24"/>
          <w:szCs w:val="24"/>
        </w:rPr>
        <w:t>bis-</w:t>
      </w:r>
      <w:r w:rsidR="00A43149" w:rsidRPr="00277FAB">
        <w:rPr>
          <w:rFonts w:ascii="Arial" w:hAnsi="Arial" w:cs="Arial"/>
          <w:b/>
          <w:sz w:val="24"/>
          <w:szCs w:val="24"/>
        </w:rPr>
        <w:t>e</w:t>
      </w:r>
      <w:r w:rsidRPr="00F644CF">
        <w:rPr>
          <w:rFonts w:ascii="Arial" w:hAnsi="Arial" w:cs="Arial"/>
          <w:b/>
          <w:sz w:val="24"/>
          <w:szCs w:val="24"/>
        </w:rPr>
        <w:tab/>
        <w:t>R4-</w:t>
      </w:r>
      <w:r w:rsidR="004E2208" w:rsidRPr="004E2208">
        <w:rPr>
          <w:rFonts w:ascii="Arial" w:hAnsi="Arial" w:cs="Arial"/>
          <w:b/>
          <w:sz w:val="24"/>
          <w:szCs w:val="24"/>
        </w:rPr>
        <w:t>2215806</w:t>
      </w:r>
      <w:bookmarkStart w:id="0" w:name="_GoBack"/>
      <w:bookmarkEnd w:id="0"/>
    </w:p>
    <w:p w:rsidR="00DE55A0" w:rsidRPr="00807EF6" w:rsidRDefault="00CC736E" w:rsidP="00CC736E">
      <w:pPr>
        <w:pStyle w:val="a4"/>
        <w:tabs>
          <w:tab w:val="clear" w:pos="4153"/>
          <w:tab w:val="clear" w:pos="8306"/>
          <w:tab w:val="right" w:pos="9781"/>
          <w:tab w:val="right" w:pos="13323"/>
        </w:tabs>
        <w:jc w:val="both"/>
        <w:outlineLvl w:val="0"/>
        <w:rPr>
          <w:rFonts w:ascii="Arial" w:hAnsi="Arial"/>
          <w:b/>
          <w:sz w:val="24"/>
          <w:szCs w:val="24"/>
          <w:lang w:eastAsia="ko-KR"/>
        </w:rPr>
      </w:pPr>
      <w:r>
        <w:rPr>
          <w:rFonts w:ascii="Arial" w:eastAsia="SimSun" w:hAnsi="Arial"/>
          <w:b/>
          <w:sz w:val="24"/>
          <w:szCs w:val="24"/>
          <w:lang w:eastAsia="zh-CN"/>
        </w:rPr>
        <w:t xml:space="preserve">Electronic Meeting, </w:t>
      </w:r>
      <w:r w:rsidR="006D0F50">
        <w:rPr>
          <w:rFonts w:ascii="Arial" w:eastAsia="SimSun" w:hAnsi="Arial" w:cs="Arial"/>
          <w:b/>
          <w:sz w:val="24"/>
          <w:szCs w:val="24"/>
          <w:lang w:eastAsia="zh-CN"/>
        </w:rPr>
        <w:t>October</w:t>
      </w:r>
      <w:r w:rsidR="00292E94" w:rsidRPr="004A029C">
        <w:rPr>
          <w:rFonts w:ascii="Arial" w:eastAsia="SimSun" w:hAnsi="Arial" w:cs="Arial"/>
          <w:b/>
          <w:sz w:val="24"/>
          <w:szCs w:val="24"/>
          <w:lang w:eastAsia="zh-CN"/>
        </w:rPr>
        <w:t xml:space="preserve"> </w:t>
      </w:r>
      <w:r w:rsidR="003727B5">
        <w:rPr>
          <w:rFonts w:ascii="Arial" w:eastAsia="SimSun" w:hAnsi="Arial" w:cs="Arial"/>
          <w:b/>
          <w:sz w:val="24"/>
          <w:szCs w:val="24"/>
          <w:lang w:eastAsia="zh-CN"/>
        </w:rPr>
        <w:t>1</w:t>
      </w:r>
      <w:r w:rsidR="006D0F50">
        <w:rPr>
          <w:rFonts w:ascii="Arial" w:eastAsia="SimSun" w:hAnsi="Arial" w:cs="Arial"/>
          <w:b/>
          <w:sz w:val="24"/>
          <w:szCs w:val="24"/>
          <w:lang w:eastAsia="zh-CN"/>
        </w:rPr>
        <w:t>0</w:t>
      </w:r>
      <w:r w:rsidR="00292E94" w:rsidRPr="004A029C">
        <w:rPr>
          <w:rFonts w:ascii="Arial" w:eastAsia="SimSun" w:hAnsi="Arial" w:cs="Arial"/>
          <w:b/>
          <w:sz w:val="24"/>
          <w:szCs w:val="24"/>
          <w:lang w:eastAsia="zh-CN"/>
        </w:rPr>
        <w:t xml:space="preserve"> – </w:t>
      </w:r>
      <w:r w:rsidR="006D0F50">
        <w:rPr>
          <w:rFonts w:ascii="Arial" w:eastAsia="SimSun" w:hAnsi="Arial" w:cs="Arial"/>
          <w:b/>
          <w:sz w:val="24"/>
          <w:szCs w:val="24"/>
          <w:lang w:eastAsia="zh-CN"/>
        </w:rPr>
        <w:t>19</w:t>
      </w:r>
      <w:r w:rsidR="00292E94" w:rsidRPr="004A029C">
        <w:rPr>
          <w:rFonts w:ascii="Arial" w:eastAsia="SimSun" w:hAnsi="Arial" w:cs="Arial"/>
          <w:b/>
          <w:sz w:val="24"/>
          <w:szCs w:val="24"/>
          <w:lang w:eastAsia="zh-CN"/>
        </w:rPr>
        <w:t>, 2022</w:t>
      </w:r>
    </w:p>
    <w:p w:rsidR="001171FA" w:rsidRPr="00576FCA" w:rsidRDefault="001171FA" w:rsidP="00D4523D">
      <w:pPr>
        <w:tabs>
          <w:tab w:val="left" w:pos="2820"/>
        </w:tabs>
        <w:spacing w:after="120"/>
        <w:ind w:left="1985" w:hanging="1985"/>
        <w:jc w:val="both"/>
        <w:rPr>
          <w:rFonts w:ascii="Arial" w:hAnsi="Arial" w:cs="Arial"/>
          <w:b/>
          <w:lang w:val="en-US"/>
        </w:rPr>
      </w:pPr>
      <w:r>
        <w:rPr>
          <w:rFonts w:ascii="Arial" w:hAnsi="Arial" w:cs="Arial"/>
          <w:b/>
          <w:lang w:val="en-US"/>
        </w:rPr>
        <w:tab/>
      </w:r>
      <w:r>
        <w:rPr>
          <w:rFonts w:ascii="Arial" w:hAnsi="Arial" w:cs="Arial"/>
          <w:b/>
          <w:lang w:val="en-US"/>
        </w:rPr>
        <w:tab/>
      </w:r>
    </w:p>
    <w:p w:rsidR="001171FA" w:rsidRPr="00576FCA" w:rsidRDefault="001171FA" w:rsidP="00D4523D">
      <w:pPr>
        <w:spacing w:after="120"/>
        <w:ind w:left="1985" w:hanging="1985"/>
        <w:jc w:val="both"/>
        <w:rPr>
          <w:rFonts w:ascii="Arial" w:hAnsi="Arial" w:cs="Arial"/>
          <w:bCs/>
          <w:lang w:val="en-US" w:eastAsia="ko-KR"/>
        </w:rPr>
      </w:pPr>
      <w:r w:rsidRPr="00576FCA">
        <w:rPr>
          <w:rFonts w:ascii="Arial" w:hAnsi="Arial" w:cs="Arial"/>
          <w:b/>
          <w:lang w:val="en-US"/>
        </w:rPr>
        <w:t>Source:</w:t>
      </w:r>
      <w:r w:rsidRPr="00576FCA">
        <w:rPr>
          <w:rFonts w:ascii="Arial" w:hAnsi="Arial" w:cs="Arial"/>
          <w:b/>
          <w:lang w:val="en-US"/>
        </w:rPr>
        <w:tab/>
      </w:r>
      <w:r>
        <w:rPr>
          <w:rFonts w:ascii="Arial" w:hAnsi="Arial" w:cs="Arial" w:hint="eastAsia"/>
          <w:bCs/>
          <w:lang w:val="en-US" w:eastAsia="ko-KR"/>
        </w:rPr>
        <w:t>LG Electronics</w:t>
      </w:r>
    </w:p>
    <w:p w:rsidR="001171FA" w:rsidRPr="00D00460" w:rsidRDefault="001171FA" w:rsidP="00D4523D">
      <w:pPr>
        <w:spacing w:after="120"/>
        <w:ind w:left="1985" w:hanging="1985"/>
        <w:jc w:val="both"/>
        <w:rPr>
          <w:rFonts w:ascii="Arial" w:hAnsi="Arial" w:cs="Arial"/>
          <w:lang w:val="en-US" w:eastAsia="ko-KR"/>
        </w:rPr>
      </w:pPr>
      <w:r w:rsidRPr="00576FCA">
        <w:rPr>
          <w:rFonts w:ascii="Arial" w:hAnsi="Arial" w:cs="Arial"/>
          <w:b/>
          <w:lang w:val="en-US"/>
        </w:rPr>
        <w:t>Title:</w:t>
      </w:r>
      <w:r w:rsidRPr="00050264">
        <w:rPr>
          <w:rFonts w:ascii="Arial" w:hAnsi="Arial" w:cs="Arial"/>
          <w:lang w:val="en-US"/>
        </w:rPr>
        <w:tab/>
      </w:r>
      <w:r w:rsidR="002D41FF">
        <w:rPr>
          <w:rFonts w:ascii="Arial" w:hAnsi="Arial" w:cs="Arial"/>
          <w:lang w:val="en-US"/>
        </w:rPr>
        <w:t xml:space="preserve">Discussion on </w:t>
      </w:r>
      <w:r w:rsidR="00815E94">
        <w:rPr>
          <w:rFonts w:ascii="Arial" w:hAnsi="Arial" w:cs="Arial"/>
          <w:lang w:val="en-US" w:eastAsia="ko-KR"/>
        </w:rPr>
        <w:t>TCI state switching</w:t>
      </w:r>
      <w:r w:rsidR="00E65DD9">
        <w:rPr>
          <w:rFonts w:ascii="Arial" w:hAnsi="Arial" w:cs="Arial"/>
          <w:lang w:val="en-US" w:eastAsia="ko-KR"/>
        </w:rPr>
        <w:t xml:space="preserve"> </w:t>
      </w:r>
      <w:r w:rsidR="002D41FF">
        <w:rPr>
          <w:rFonts w:ascii="Arial" w:hAnsi="Arial" w:cs="Arial"/>
          <w:lang w:val="en-US"/>
        </w:rPr>
        <w:t>for simultaneous DL reception from different directions</w:t>
      </w:r>
    </w:p>
    <w:p w:rsidR="001171FA" w:rsidRPr="00012012" w:rsidRDefault="001171FA" w:rsidP="00D4523D">
      <w:pPr>
        <w:spacing w:after="120"/>
        <w:ind w:left="1985" w:hanging="1985"/>
        <w:jc w:val="both"/>
        <w:rPr>
          <w:rFonts w:ascii="Arial" w:hAnsi="Arial" w:cs="Arial"/>
          <w:bCs/>
          <w:lang w:val="en-US" w:eastAsia="ko-KR"/>
        </w:rPr>
      </w:pPr>
      <w:r w:rsidRPr="00EA56E4">
        <w:rPr>
          <w:rFonts w:ascii="Arial" w:hAnsi="Arial" w:cs="Arial"/>
          <w:b/>
          <w:lang w:val="en-US"/>
        </w:rPr>
        <w:t>Agenda item:</w:t>
      </w:r>
      <w:r w:rsidRPr="00EA56E4">
        <w:rPr>
          <w:rFonts w:ascii="Arial" w:hAnsi="Arial" w:cs="Arial"/>
          <w:b/>
          <w:lang w:val="en-US"/>
        </w:rPr>
        <w:tab/>
      </w:r>
      <w:r w:rsidR="00B569E4">
        <w:rPr>
          <w:rFonts w:ascii="Arial" w:hAnsi="Arial" w:cs="Arial"/>
          <w:lang w:val="en-US" w:eastAsia="ko-KR"/>
        </w:rPr>
        <w:t>6</w:t>
      </w:r>
      <w:r w:rsidR="00E65DD9">
        <w:rPr>
          <w:rFonts w:ascii="Arial" w:hAnsi="Arial" w:cs="Arial"/>
          <w:lang w:val="en-US" w:eastAsia="ko-KR"/>
        </w:rPr>
        <w:t>.8.3.</w:t>
      </w:r>
      <w:r w:rsidR="00651DD9">
        <w:rPr>
          <w:rFonts w:ascii="Arial" w:hAnsi="Arial" w:cs="Arial"/>
          <w:lang w:val="en-US" w:eastAsia="ko-KR"/>
        </w:rPr>
        <w:t>4</w:t>
      </w:r>
    </w:p>
    <w:p w:rsidR="001171FA" w:rsidRPr="00576FCA" w:rsidRDefault="001171FA" w:rsidP="00D4523D">
      <w:pPr>
        <w:spacing w:after="120"/>
        <w:ind w:left="1985" w:hanging="1985"/>
        <w:jc w:val="both"/>
        <w:rPr>
          <w:rFonts w:ascii="Arial" w:hAnsi="Arial" w:cs="Arial"/>
          <w:bCs/>
          <w:lang w:val="en-US" w:eastAsia="ko-KR"/>
        </w:rPr>
      </w:pPr>
      <w:r w:rsidRPr="00576FCA">
        <w:rPr>
          <w:rFonts w:ascii="Arial" w:hAnsi="Arial" w:cs="Arial"/>
          <w:b/>
          <w:lang w:val="en-US"/>
        </w:rPr>
        <w:t>Document for:</w:t>
      </w:r>
      <w:r w:rsidRPr="00576FCA">
        <w:rPr>
          <w:rFonts w:ascii="Arial" w:hAnsi="Arial" w:cs="Arial"/>
          <w:b/>
          <w:lang w:val="en-US"/>
        </w:rPr>
        <w:tab/>
      </w:r>
      <w:r>
        <w:rPr>
          <w:rFonts w:ascii="Arial" w:hAnsi="Arial" w:cs="Arial" w:hint="eastAsia"/>
          <w:bCs/>
          <w:lang w:val="en-US" w:eastAsia="ko-KR"/>
        </w:rPr>
        <w:t>Discussion</w:t>
      </w:r>
    </w:p>
    <w:p w:rsidR="001171FA" w:rsidRPr="00576FCA" w:rsidRDefault="001171FA" w:rsidP="00D4523D">
      <w:pPr>
        <w:pBdr>
          <w:bottom w:val="single" w:sz="4" w:space="1" w:color="auto"/>
        </w:pBdr>
        <w:jc w:val="both"/>
        <w:rPr>
          <w:rFonts w:ascii="Arial" w:hAnsi="Arial" w:cs="Arial"/>
          <w:lang w:val="en-US"/>
        </w:rPr>
      </w:pPr>
    </w:p>
    <w:p w:rsidR="001171FA" w:rsidRPr="00576FCA" w:rsidRDefault="001171FA" w:rsidP="00D4523D">
      <w:pPr>
        <w:jc w:val="both"/>
        <w:rPr>
          <w:rFonts w:ascii="Arial" w:hAnsi="Arial" w:cs="Arial"/>
          <w:lang w:val="en-US"/>
        </w:rPr>
      </w:pPr>
    </w:p>
    <w:p w:rsidR="003C5363" w:rsidRDefault="001171FA" w:rsidP="00D4523D">
      <w:pPr>
        <w:pStyle w:val="1"/>
        <w:jc w:val="both"/>
        <w:rPr>
          <w:lang w:val="en-US" w:eastAsia="ko-KR"/>
        </w:rPr>
      </w:pPr>
      <w:r w:rsidRPr="00576FCA">
        <w:rPr>
          <w:lang w:val="en-US"/>
        </w:rPr>
        <w:t>Introduction</w:t>
      </w:r>
    </w:p>
    <w:p w:rsidR="00CB4799" w:rsidRDefault="00CB4799" w:rsidP="00662107">
      <w:pPr>
        <w:pStyle w:val="a0"/>
        <w:jc w:val="both"/>
        <w:rPr>
          <w:lang w:val="en-US" w:eastAsia="ko-KR"/>
        </w:rPr>
      </w:pPr>
      <w:r>
        <w:rPr>
          <w:lang w:val="en-US" w:eastAsia="ko-KR"/>
        </w:rPr>
        <w:t xml:space="preserve">In this contribution, we provide our views on </w:t>
      </w:r>
      <w:r w:rsidR="00815E94">
        <w:rPr>
          <w:lang w:val="en-US" w:eastAsia="ko-KR"/>
        </w:rPr>
        <w:t>TCI state switching</w:t>
      </w:r>
      <w:r w:rsidR="002D41FF">
        <w:rPr>
          <w:lang w:val="en-US" w:eastAsia="ko-KR"/>
        </w:rPr>
        <w:t xml:space="preserve"> for </w:t>
      </w:r>
      <w:r w:rsidR="002D41FF" w:rsidRPr="002D41FF">
        <w:rPr>
          <w:lang w:val="en-US" w:eastAsia="ko-KR"/>
        </w:rPr>
        <w:t>simultaneous DL reception from different directions</w:t>
      </w:r>
      <w:r w:rsidR="00680D9F">
        <w:rPr>
          <w:lang w:val="en-US" w:eastAsia="ko-KR"/>
        </w:rPr>
        <w:t xml:space="preserve"> based on the agreed WF [1] in the last meeting</w:t>
      </w:r>
      <w:r>
        <w:rPr>
          <w:lang w:val="en-US" w:eastAsia="ko-KR"/>
        </w:rPr>
        <w:t>.</w:t>
      </w:r>
    </w:p>
    <w:p w:rsidR="00CD0965" w:rsidRPr="00283E4A" w:rsidRDefault="00CB4799" w:rsidP="00662107">
      <w:pPr>
        <w:pStyle w:val="a0"/>
        <w:jc w:val="both"/>
        <w:rPr>
          <w:lang w:val="en-US" w:eastAsia="ko-KR"/>
        </w:rPr>
      </w:pPr>
      <w:r w:rsidRPr="00283E4A">
        <w:rPr>
          <w:lang w:val="en-US" w:eastAsia="ko-KR"/>
        </w:rPr>
        <w:t xml:space="preserve"> </w:t>
      </w:r>
    </w:p>
    <w:p w:rsidR="006C36D4" w:rsidRDefault="00023E4B" w:rsidP="00CB4799">
      <w:pPr>
        <w:pStyle w:val="1"/>
        <w:spacing w:line="276" w:lineRule="auto"/>
        <w:jc w:val="both"/>
        <w:rPr>
          <w:lang w:val="en-US" w:eastAsia="ko-KR"/>
        </w:rPr>
      </w:pPr>
      <w:r w:rsidRPr="00117ADB">
        <w:rPr>
          <w:lang w:val="en-US" w:eastAsia="ko-KR"/>
        </w:rPr>
        <w:t>Discussion</w:t>
      </w:r>
    </w:p>
    <w:p w:rsidR="00C20EA6" w:rsidRDefault="006538FD" w:rsidP="002D41FF">
      <w:pPr>
        <w:pStyle w:val="a0"/>
        <w:jc w:val="both"/>
        <w:rPr>
          <w:lang w:eastAsia="ko-KR"/>
        </w:rPr>
      </w:pPr>
      <w:r>
        <w:rPr>
          <w:rFonts w:hint="eastAsia"/>
          <w:lang w:eastAsia="ko-KR"/>
        </w:rPr>
        <w:t>D</w:t>
      </w:r>
      <w:r>
        <w:rPr>
          <w:lang w:eastAsia="ko-KR"/>
        </w:rPr>
        <w:t xml:space="preserve">ual TCIs would be configured for each antenna panel, and TCI switching can be separately configured. So, legacy TCI switching delay requirements can be reused for independent TCI switching for dual TCI in </w:t>
      </w:r>
      <w:r w:rsidR="002C0DB3">
        <w:rPr>
          <w:lang w:eastAsia="ko-KR"/>
        </w:rPr>
        <w:t xml:space="preserve">the </w:t>
      </w:r>
      <w:r>
        <w:rPr>
          <w:lang w:eastAsia="ko-KR"/>
        </w:rPr>
        <w:t xml:space="preserve">multi-Rx chain. </w:t>
      </w:r>
      <w:r w:rsidR="00C07578">
        <w:rPr>
          <w:lang w:eastAsia="ko-KR"/>
        </w:rPr>
        <w:t xml:space="preserve">For legacy TCI switching delay requirements, RAN4 discussed which legacy requirements would be </w:t>
      </w:r>
      <w:r w:rsidR="002C0DB3">
        <w:rPr>
          <w:lang w:eastAsia="ko-KR"/>
        </w:rPr>
        <w:t xml:space="preserve">the </w:t>
      </w:r>
      <w:r w:rsidR="00C07578">
        <w:rPr>
          <w:lang w:eastAsia="ko-KR"/>
        </w:rPr>
        <w:t xml:space="preserve">baseline for </w:t>
      </w:r>
      <w:r w:rsidR="002C0DB3">
        <w:rPr>
          <w:lang w:eastAsia="ko-KR"/>
        </w:rPr>
        <w:t xml:space="preserve">the </w:t>
      </w:r>
      <w:r w:rsidR="00C07578">
        <w:rPr>
          <w:lang w:eastAsia="ko-KR"/>
        </w:rPr>
        <w:t xml:space="preserve">multi-Rx chain; Rel-15/Rel-16 TCI switching delay or Rel-17 unified TCI switching delay. </w:t>
      </w:r>
      <w:r w:rsidR="00046F3C">
        <w:rPr>
          <w:lang w:eastAsia="ko-KR"/>
        </w:rPr>
        <w:t xml:space="preserve">Rel-17 unified TCI is only applicable for </w:t>
      </w:r>
      <w:r w:rsidR="002C0DB3">
        <w:rPr>
          <w:lang w:eastAsia="ko-KR"/>
        </w:rPr>
        <w:t xml:space="preserve">a </w:t>
      </w:r>
      <w:r w:rsidR="00046F3C">
        <w:rPr>
          <w:lang w:eastAsia="ko-KR"/>
        </w:rPr>
        <w:t xml:space="preserve">single TRP case, and </w:t>
      </w:r>
      <w:r w:rsidR="002C0DB3">
        <w:rPr>
          <w:lang w:eastAsia="ko-KR"/>
        </w:rPr>
        <w:t xml:space="preserve">RAN1 is discussing </w:t>
      </w:r>
      <w:r w:rsidR="00046F3C">
        <w:rPr>
          <w:lang w:eastAsia="ko-KR"/>
        </w:rPr>
        <w:t xml:space="preserve">unified TCI for multi-TRP in </w:t>
      </w:r>
      <w:r w:rsidR="002C0DB3">
        <w:rPr>
          <w:lang w:eastAsia="ko-KR"/>
        </w:rPr>
        <w:t xml:space="preserve">the </w:t>
      </w:r>
      <w:r w:rsidR="00046F3C">
        <w:rPr>
          <w:lang w:eastAsia="ko-KR"/>
        </w:rPr>
        <w:t xml:space="preserve">Rel-18. So, Rel-17 unified TCI switching delay requirements for multi-Rx chain </w:t>
      </w:r>
      <w:r w:rsidR="00FA4CA4">
        <w:rPr>
          <w:lang w:eastAsia="ko-KR"/>
        </w:rPr>
        <w:t>is not feasible.</w:t>
      </w:r>
    </w:p>
    <w:p w:rsidR="00FA4CA4" w:rsidRPr="00815E94" w:rsidRDefault="00FA4CA4" w:rsidP="00FA4CA4">
      <w:pPr>
        <w:pStyle w:val="a0"/>
        <w:numPr>
          <w:ilvl w:val="0"/>
          <w:numId w:val="15"/>
        </w:numPr>
        <w:jc w:val="both"/>
        <w:rPr>
          <w:lang w:eastAsia="ko-KR"/>
        </w:rPr>
      </w:pPr>
      <w:r w:rsidRPr="00FA4CA4">
        <w:rPr>
          <w:b/>
          <w:i/>
          <w:lang w:eastAsia="ko-KR"/>
        </w:rPr>
        <w:t>Proposal 1</w:t>
      </w:r>
      <w:r>
        <w:rPr>
          <w:lang w:eastAsia="ko-KR"/>
        </w:rPr>
        <w:t xml:space="preserve">: Independent TCI </w:t>
      </w:r>
      <w:r w:rsidR="0076720D">
        <w:rPr>
          <w:lang w:eastAsia="ko-KR"/>
        </w:rPr>
        <w:t xml:space="preserve">state </w:t>
      </w:r>
      <w:r>
        <w:rPr>
          <w:lang w:eastAsia="ko-KR"/>
        </w:rPr>
        <w:t xml:space="preserve">switching delay requirements for multi-Rx chain could be based on Rel-15/Rel-16 TCI </w:t>
      </w:r>
      <w:r w:rsidR="0076720D">
        <w:rPr>
          <w:lang w:eastAsia="ko-KR"/>
        </w:rPr>
        <w:t xml:space="preserve">state </w:t>
      </w:r>
      <w:r>
        <w:rPr>
          <w:lang w:eastAsia="ko-KR"/>
        </w:rPr>
        <w:t>switching delay requirements.</w:t>
      </w:r>
    </w:p>
    <w:p w:rsidR="00134C1C" w:rsidRDefault="00134C1C" w:rsidP="002D41FF">
      <w:pPr>
        <w:pStyle w:val="a0"/>
        <w:jc w:val="both"/>
        <w:rPr>
          <w:lang w:val="en-US" w:eastAsia="ko-KR"/>
        </w:rPr>
      </w:pPr>
    </w:p>
    <w:p w:rsidR="002D41FF" w:rsidRDefault="00FA4CA4" w:rsidP="002D41FF">
      <w:pPr>
        <w:pStyle w:val="a0"/>
        <w:jc w:val="both"/>
        <w:rPr>
          <w:lang w:val="en-US" w:eastAsia="ko-KR"/>
        </w:rPr>
      </w:pPr>
      <w:r>
        <w:rPr>
          <w:rFonts w:hint="eastAsia"/>
          <w:lang w:val="en-US" w:eastAsia="ko-KR"/>
        </w:rPr>
        <w:t xml:space="preserve">If one of the TCI </w:t>
      </w:r>
      <w:r w:rsidR="0076720D">
        <w:rPr>
          <w:lang w:val="en-US" w:eastAsia="ko-KR"/>
        </w:rPr>
        <w:t>state</w:t>
      </w:r>
      <w:r w:rsidR="002C0DB3">
        <w:rPr>
          <w:lang w:val="en-US" w:eastAsia="ko-KR"/>
        </w:rPr>
        <w:t>s</w:t>
      </w:r>
      <w:r w:rsidR="0076720D">
        <w:rPr>
          <w:lang w:val="en-US" w:eastAsia="ko-KR"/>
        </w:rPr>
        <w:t xml:space="preserve"> is unknown for dual TCI state sw</w:t>
      </w:r>
      <w:r w:rsidR="00134C1C">
        <w:rPr>
          <w:lang w:val="en-US" w:eastAsia="ko-KR"/>
        </w:rPr>
        <w:t xml:space="preserve">itching, </w:t>
      </w:r>
      <w:r w:rsidR="002C0DB3">
        <w:rPr>
          <w:lang w:val="en-US" w:eastAsia="ko-KR"/>
        </w:rPr>
        <w:t xml:space="preserve">an </w:t>
      </w:r>
      <w:r w:rsidR="00134C1C">
        <w:rPr>
          <w:lang w:val="en-US" w:eastAsia="ko-KR"/>
        </w:rPr>
        <w:t>L1-RSRP measurement should be performed. So, when L1-RSRP measurement for a TRP is performed, UE cannot receive the signal from other TRP</w:t>
      </w:r>
      <w:r w:rsidR="002C0DB3">
        <w:rPr>
          <w:lang w:val="en-US" w:eastAsia="ko-KR"/>
        </w:rPr>
        <w:t>,</w:t>
      </w:r>
      <w:r w:rsidR="00134C1C">
        <w:rPr>
          <w:lang w:val="en-US" w:eastAsia="ko-KR"/>
        </w:rPr>
        <w:t xml:space="preserve"> especially for mDCI case. RAN4 needs to study UE behavior in case one of the TCI state</w:t>
      </w:r>
      <w:r w:rsidR="002C0DB3">
        <w:rPr>
          <w:lang w:val="en-US" w:eastAsia="ko-KR"/>
        </w:rPr>
        <w:t>s</w:t>
      </w:r>
      <w:r w:rsidR="00134C1C">
        <w:rPr>
          <w:lang w:val="en-US" w:eastAsia="ko-KR"/>
        </w:rPr>
        <w:t xml:space="preserve"> is unknown for dual TCI state switching.</w:t>
      </w:r>
    </w:p>
    <w:p w:rsidR="00134C1C" w:rsidRDefault="00134C1C" w:rsidP="00134C1C">
      <w:pPr>
        <w:pStyle w:val="a0"/>
        <w:numPr>
          <w:ilvl w:val="0"/>
          <w:numId w:val="15"/>
        </w:numPr>
        <w:jc w:val="both"/>
        <w:rPr>
          <w:lang w:val="en-US" w:eastAsia="ko-KR"/>
        </w:rPr>
      </w:pPr>
      <w:r w:rsidRPr="00134C1C">
        <w:rPr>
          <w:b/>
          <w:i/>
          <w:lang w:val="en-US" w:eastAsia="ko-KR"/>
        </w:rPr>
        <w:t>Proposal 2</w:t>
      </w:r>
      <w:r>
        <w:rPr>
          <w:lang w:val="en-US" w:eastAsia="ko-KR"/>
        </w:rPr>
        <w:t>: Further study UE behavior in case one of the TCI state</w:t>
      </w:r>
      <w:r w:rsidR="002C0DB3">
        <w:rPr>
          <w:lang w:val="en-US" w:eastAsia="ko-KR"/>
        </w:rPr>
        <w:t>s</w:t>
      </w:r>
      <w:r>
        <w:rPr>
          <w:lang w:val="en-US" w:eastAsia="ko-KR"/>
        </w:rPr>
        <w:t xml:space="preserve"> is unknown for dual TCI state switching.</w:t>
      </w:r>
    </w:p>
    <w:p w:rsidR="00FA4CA4" w:rsidRPr="00C3523D" w:rsidRDefault="00FA4CA4" w:rsidP="002D41FF">
      <w:pPr>
        <w:pStyle w:val="a0"/>
        <w:jc w:val="both"/>
        <w:rPr>
          <w:lang w:val="en-US" w:eastAsia="ko-KR"/>
        </w:rPr>
      </w:pPr>
    </w:p>
    <w:p w:rsidR="001171FA" w:rsidRDefault="001171FA" w:rsidP="00D4523D">
      <w:pPr>
        <w:pStyle w:val="1"/>
        <w:jc w:val="both"/>
        <w:rPr>
          <w:lang w:val="en-US" w:eastAsia="ko-KR"/>
        </w:rPr>
      </w:pPr>
      <w:r>
        <w:rPr>
          <w:rFonts w:hint="eastAsia"/>
          <w:lang w:val="en-US" w:eastAsia="ko-KR"/>
        </w:rPr>
        <w:t xml:space="preserve">Conclusion </w:t>
      </w:r>
    </w:p>
    <w:p w:rsidR="00BD4C77" w:rsidRDefault="00552F63" w:rsidP="003F345F">
      <w:pPr>
        <w:pStyle w:val="a0"/>
        <w:jc w:val="both"/>
        <w:rPr>
          <w:lang w:val="en-US" w:eastAsia="ko-KR"/>
        </w:rPr>
      </w:pPr>
      <w:r>
        <w:rPr>
          <w:rFonts w:hint="eastAsia"/>
          <w:lang w:val="en-US" w:eastAsia="ko-KR"/>
        </w:rPr>
        <w:t xml:space="preserve">In this contribution, </w:t>
      </w:r>
      <w:r w:rsidR="00B87B9D">
        <w:rPr>
          <w:lang w:val="en-US" w:eastAsia="ko-KR"/>
        </w:rPr>
        <w:t xml:space="preserve">we provide </w:t>
      </w:r>
      <w:r w:rsidR="00CF2A12">
        <w:rPr>
          <w:lang w:val="en-US" w:eastAsia="ko-KR"/>
        </w:rPr>
        <w:t xml:space="preserve">our views on </w:t>
      </w:r>
      <w:r w:rsidR="00134C1C">
        <w:rPr>
          <w:lang w:val="en-US" w:eastAsia="ko-KR"/>
        </w:rPr>
        <w:t xml:space="preserve">TCI state switching for </w:t>
      </w:r>
      <w:r w:rsidR="00134C1C" w:rsidRPr="002D41FF">
        <w:rPr>
          <w:lang w:val="en-US" w:eastAsia="ko-KR"/>
        </w:rPr>
        <w:t>simultaneous DL reception from different directions</w:t>
      </w:r>
      <w:r w:rsidR="00A116EB">
        <w:rPr>
          <w:lang w:val="en-US" w:eastAsia="ko-KR"/>
        </w:rPr>
        <w:t>, and we propose</w:t>
      </w:r>
    </w:p>
    <w:p w:rsidR="00134C1C" w:rsidRPr="00815E94" w:rsidRDefault="00134C1C" w:rsidP="00134C1C">
      <w:pPr>
        <w:pStyle w:val="a0"/>
        <w:numPr>
          <w:ilvl w:val="0"/>
          <w:numId w:val="7"/>
        </w:numPr>
        <w:jc w:val="both"/>
        <w:rPr>
          <w:lang w:eastAsia="ko-KR"/>
        </w:rPr>
      </w:pPr>
      <w:r w:rsidRPr="00FA4CA4">
        <w:rPr>
          <w:b/>
          <w:i/>
          <w:lang w:eastAsia="ko-KR"/>
        </w:rPr>
        <w:t>Proposal 1</w:t>
      </w:r>
      <w:r>
        <w:rPr>
          <w:lang w:eastAsia="ko-KR"/>
        </w:rPr>
        <w:t>: Independent TCI state switching delay requirements for multi-Rx chain could be based on Rel-15/Rel-16 TCI state switching delay requirements.</w:t>
      </w:r>
    </w:p>
    <w:p w:rsidR="00134C1C" w:rsidRDefault="00134C1C" w:rsidP="00134C1C">
      <w:pPr>
        <w:pStyle w:val="a0"/>
        <w:numPr>
          <w:ilvl w:val="0"/>
          <w:numId w:val="7"/>
        </w:numPr>
        <w:jc w:val="both"/>
        <w:rPr>
          <w:lang w:val="en-US" w:eastAsia="ko-KR"/>
        </w:rPr>
      </w:pPr>
      <w:r w:rsidRPr="00134C1C">
        <w:rPr>
          <w:b/>
          <w:i/>
          <w:lang w:val="en-US" w:eastAsia="ko-KR"/>
        </w:rPr>
        <w:t>Proposal 2</w:t>
      </w:r>
      <w:r>
        <w:rPr>
          <w:lang w:val="en-US" w:eastAsia="ko-KR"/>
        </w:rPr>
        <w:t>: Further study UE behavior in case one of the TCI state</w:t>
      </w:r>
      <w:r w:rsidR="002C0DB3">
        <w:rPr>
          <w:lang w:val="en-US" w:eastAsia="ko-KR"/>
        </w:rPr>
        <w:t>s</w:t>
      </w:r>
      <w:r>
        <w:rPr>
          <w:lang w:val="en-US" w:eastAsia="ko-KR"/>
        </w:rPr>
        <w:t xml:space="preserve"> is unknown for dual TCI state switching.</w:t>
      </w:r>
    </w:p>
    <w:p w:rsidR="00C51F68" w:rsidRPr="00055630" w:rsidRDefault="00C51F68" w:rsidP="00A116EB">
      <w:pPr>
        <w:pStyle w:val="a0"/>
        <w:jc w:val="both"/>
        <w:rPr>
          <w:lang w:val="en-US" w:eastAsia="ko-KR"/>
        </w:rPr>
      </w:pPr>
    </w:p>
    <w:p w:rsidR="001171FA" w:rsidRDefault="001171FA" w:rsidP="00D4523D">
      <w:pPr>
        <w:pStyle w:val="1"/>
        <w:jc w:val="both"/>
        <w:rPr>
          <w:lang w:val="en-US" w:eastAsia="ko-KR"/>
        </w:rPr>
      </w:pPr>
      <w:r>
        <w:rPr>
          <w:rFonts w:hint="eastAsia"/>
          <w:lang w:val="en-US" w:eastAsia="ko-KR"/>
        </w:rPr>
        <w:t>Reference</w:t>
      </w:r>
    </w:p>
    <w:p w:rsidR="00752799" w:rsidRDefault="00752799" w:rsidP="00CD0965">
      <w:pPr>
        <w:pStyle w:val="a0"/>
        <w:rPr>
          <w:lang w:val="en-US" w:eastAsia="ko-KR"/>
        </w:rPr>
      </w:pPr>
      <w:r>
        <w:rPr>
          <w:lang w:val="en-US" w:eastAsia="ko-KR"/>
        </w:rPr>
        <w:t>[</w:t>
      </w:r>
      <w:r w:rsidR="00283E4A">
        <w:rPr>
          <w:lang w:val="en-US" w:eastAsia="ko-KR"/>
        </w:rPr>
        <w:t>1</w:t>
      </w:r>
      <w:r>
        <w:rPr>
          <w:lang w:val="en-US" w:eastAsia="ko-KR"/>
        </w:rPr>
        <w:t>] R</w:t>
      </w:r>
      <w:r w:rsidR="00680D9F">
        <w:rPr>
          <w:lang w:val="en-US" w:eastAsia="ko-KR"/>
        </w:rPr>
        <w:t>4</w:t>
      </w:r>
      <w:r w:rsidR="00CD0965">
        <w:rPr>
          <w:lang w:val="en-US" w:eastAsia="ko-KR"/>
        </w:rPr>
        <w:t>-</w:t>
      </w:r>
      <w:r w:rsidR="002D41FF">
        <w:rPr>
          <w:lang w:val="en-US" w:eastAsia="ko-KR"/>
        </w:rPr>
        <w:t>22</w:t>
      </w:r>
      <w:r w:rsidR="00680D9F">
        <w:rPr>
          <w:lang w:val="en-US" w:eastAsia="ko-KR"/>
        </w:rPr>
        <w:t>14344</w:t>
      </w:r>
      <w:r w:rsidR="00CD0965">
        <w:rPr>
          <w:lang w:val="en-US" w:eastAsia="ko-KR"/>
        </w:rPr>
        <w:t>, “</w:t>
      </w:r>
      <w:r w:rsidR="00680D9F">
        <w:rPr>
          <w:lang w:val="en-US" w:eastAsia="ko-KR"/>
        </w:rPr>
        <w:t>WF on FR2 multi-Rx RRM</w:t>
      </w:r>
      <w:r w:rsidR="00CD0965">
        <w:rPr>
          <w:lang w:val="en-US" w:eastAsia="ko-KR"/>
        </w:rPr>
        <w:t xml:space="preserve">,” </w:t>
      </w:r>
      <w:r w:rsidR="00680D9F">
        <w:rPr>
          <w:lang w:val="en-US" w:eastAsia="ko-KR"/>
        </w:rPr>
        <w:t>vivo</w:t>
      </w:r>
      <w:r w:rsidR="00CD0965">
        <w:rPr>
          <w:lang w:val="en-US" w:eastAsia="ko-KR"/>
        </w:rPr>
        <w:t>.</w:t>
      </w:r>
    </w:p>
    <w:sectPr w:rsidR="00752799" w:rsidSect="00AB111A">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A2B3E" w:rsidRDefault="004A2B3E" w:rsidP="00D306DF">
      <w:r>
        <w:separator/>
      </w:r>
    </w:p>
  </w:endnote>
  <w:endnote w:type="continuationSeparator" w:id="0">
    <w:p w:rsidR="004A2B3E" w:rsidRDefault="004A2B3E" w:rsidP="00D306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 w:name="Tms Rmn">
    <w:panose1 w:val="02020603040505020304"/>
    <w:charset w:val="00"/>
    <w:family w:val="roman"/>
    <w:notTrueType/>
    <w:pitch w:val="variable"/>
    <w:sig w:usb0="00000003" w:usb1="00000000" w:usb2="00000000" w:usb3="00000000" w:csb0="00000001" w:csb1="00000000"/>
  </w:font>
  <w:font w:name="굴림체">
    <w:panose1 w:val="020B0609000101010101"/>
    <w:charset w:val="81"/>
    <w:family w:val="modern"/>
    <w:pitch w:val="fixed"/>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A2B3E" w:rsidRDefault="004A2B3E" w:rsidP="00D306DF">
      <w:r>
        <w:separator/>
      </w:r>
    </w:p>
  </w:footnote>
  <w:footnote w:type="continuationSeparator" w:id="0">
    <w:p w:rsidR="004A2B3E" w:rsidRDefault="004A2B3E" w:rsidP="00D306D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881F44"/>
    <w:multiLevelType w:val="hybridMultilevel"/>
    <w:tmpl w:val="4386C17E"/>
    <w:lvl w:ilvl="0" w:tplc="BA805C74">
      <w:start w:val="1"/>
      <w:numFmt w:val="bullet"/>
      <w:lvlText w:val="•"/>
      <w:lvlJc w:val="left"/>
      <w:pPr>
        <w:ind w:left="2501" w:hanging="400"/>
      </w:pPr>
      <w:rPr>
        <w:rFonts w:ascii="Arial" w:hAnsi="Arial" w:hint="default"/>
      </w:rPr>
    </w:lvl>
    <w:lvl w:ilvl="1" w:tplc="04090003" w:tentative="1">
      <w:start w:val="1"/>
      <w:numFmt w:val="bullet"/>
      <w:lvlText w:val=""/>
      <w:lvlJc w:val="left"/>
      <w:pPr>
        <w:ind w:left="2901" w:hanging="400"/>
      </w:pPr>
      <w:rPr>
        <w:rFonts w:ascii="Wingdings" w:hAnsi="Wingdings" w:hint="default"/>
      </w:rPr>
    </w:lvl>
    <w:lvl w:ilvl="2" w:tplc="04090005" w:tentative="1">
      <w:start w:val="1"/>
      <w:numFmt w:val="bullet"/>
      <w:lvlText w:val=""/>
      <w:lvlJc w:val="left"/>
      <w:pPr>
        <w:ind w:left="3301" w:hanging="400"/>
      </w:pPr>
      <w:rPr>
        <w:rFonts w:ascii="Wingdings" w:hAnsi="Wingdings" w:hint="default"/>
      </w:rPr>
    </w:lvl>
    <w:lvl w:ilvl="3" w:tplc="04090001" w:tentative="1">
      <w:start w:val="1"/>
      <w:numFmt w:val="bullet"/>
      <w:lvlText w:val=""/>
      <w:lvlJc w:val="left"/>
      <w:pPr>
        <w:ind w:left="3701" w:hanging="400"/>
      </w:pPr>
      <w:rPr>
        <w:rFonts w:ascii="Wingdings" w:hAnsi="Wingdings" w:hint="default"/>
      </w:rPr>
    </w:lvl>
    <w:lvl w:ilvl="4" w:tplc="04090003" w:tentative="1">
      <w:start w:val="1"/>
      <w:numFmt w:val="bullet"/>
      <w:lvlText w:val=""/>
      <w:lvlJc w:val="left"/>
      <w:pPr>
        <w:ind w:left="4101" w:hanging="400"/>
      </w:pPr>
      <w:rPr>
        <w:rFonts w:ascii="Wingdings" w:hAnsi="Wingdings" w:hint="default"/>
      </w:rPr>
    </w:lvl>
    <w:lvl w:ilvl="5" w:tplc="04090005" w:tentative="1">
      <w:start w:val="1"/>
      <w:numFmt w:val="bullet"/>
      <w:lvlText w:val=""/>
      <w:lvlJc w:val="left"/>
      <w:pPr>
        <w:ind w:left="4501" w:hanging="400"/>
      </w:pPr>
      <w:rPr>
        <w:rFonts w:ascii="Wingdings" w:hAnsi="Wingdings" w:hint="default"/>
      </w:rPr>
    </w:lvl>
    <w:lvl w:ilvl="6" w:tplc="04090001" w:tentative="1">
      <w:start w:val="1"/>
      <w:numFmt w:val="bullet"/>
      <w:lvlText w:val=""/>
      <w:lvlJc w:val="left"/>
      <w:pPr>
        <w:ind w:left="4901" w:hanging="400"/>
      </w:pPr>
      <w:rPr>
        <w:rFonts w:ascii="Wingdings" w:hAnsi="Wingdings" w:hint="default"/>
      </w:rPr>
    </w:lvl>
    <w:lvl w:ilvl="7" w:tplc="04090003" w:tentative="1">
      <w:start w:val="1"/>
      <w:numFmt w:val="bullet"/>
      <w:lvlText w:val=""/>
      <w:lvlJc w:val="left"/>
      <w:pPr>
        <w:ind w:left="5301" w:hanging="400"/>
      </w:pPr>
      <w:rPr>
        <w:rFonts w:ascii="Wingdings" w:hAnsi="Wingdings" w:hint="default"/>
      </w:rPr>
    </w:lvl>
    <w:lvl w:ilvl="8" w:tplc="04090005" w:tentative="1">
      <w:start w:val="1"/>
      <w:numFmt w:val="bullet"/>
      <w:lvlText w:val=""/>
      <w:lvlJc w:val="left"/>
      <w:pPr>
        <w:ind w:left="5701" w:hanging="400"/>
      </w:pPr>
      <w:rPr>
        <w:rFonts w:ascii="Wingdings" w:hAnsi="Wingdings" w:hint="default"/>
      </w:rPr>
    </w:lvl>
  </w:abstractNum>
  <w:abstractNum w:abstractNumId="1">
    <w:nsid w:val="17A12906"/>
    <w:multiLevelType w:val="hybridMultilevel"/>
    <w:tmpl w:val="04DCD336"/>
    <w:lvl w:ilvl="0" w:tplc="C2442A20">
      <w:start w:val="1"/>
      <w:numFmt w:val="bullet"/>
      <w:lvlText w:val="-"/>
      <w:lvlJc w:val="left"/>
      <w:pPr>
        <w:ind w:left="760" w:hanging="360"/>
      </w:pPr>
      <w:rPr>
        <w:rFonts w:ascii="Times New Roman" w:eastAsia="맑은 고딕" w:hAnsi="Times New Roman" w:cs="Times New Roman" w:hint="default"/>
      </w:rPr>
    </w:lvl>
    <w:lvl w:ilvl="1" w:tplc="77A46DE2">
      <w:start w:val="1"/>
      <w:numFmt w:val="bullet"/>
      <w:lvlText w:val="▪"/>
      <w:lvlJc w:val="left"/>
      <w:pPr>
        <w:ind w:left="1200" w:hanging="400"/>
      </w:pPr>
      <w:rPr>
        <w:rFonts w:ascii="Times New Roman" w:eastAsia="맑은 고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18907F8A"/>
    <w:multiLevelType w:val="hybridMultilevel"/>
    <w:tmpl w:val="60E00F94"/>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30295C15"/>
    <w:multiLevelType w:val="hybridMultilevel"/>
    <w:tmpl w:val="412EF458"/>
    <w:lvl w:ilvl="0" w:tplc="E3DC0F1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nsid w:val="31E02386"/>
    <w:multiLevelType w:val="multilevel"/>
    <w:tmpl w:val="F0660D08"/>
    <w:lvl w:ilvl="0">
      <w:start w:val="1"/>
      <w:numFmt w:val="decimal"/>
      <w:pStyle w:val="1"/>
      <w:lvlText w:val="%1"/>
      <w:lvlJc w:val="left"/>
      <w:pPr>
        <w:tabs>
          <w:tab w:val="num" w:pos="574"/>
        </w:tabs>
        <w:ind w:left="574"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6">
    <w:nsid w:val="3ACC519C"/>
    <w:multiLevelType w:val="hybridMultilevel"/>
    <w:tmpl w:val="81F86598"/>
    <w:lvl w:ilvl="0" w:tplc="880CDDF6">
      <w:start w:val="2"/>
      <w:numFmt w:val="bullet"/>
      <w:lvlText w:val="-"/>
      <w:lvlJc w:val="left"/>
      <w:pPr>
        <w:ind w:left="760" w:hanging="360"/>
      </w:pPr>
      <w:rPr>
        <w:rFonts w:ascii="Times New Roman" w:eastAsia="맑은 고딕" w:hAnsi="Times New Roman" w:cs="Times New Roman" w:hint="default"/>
      </w:rPr>
    </w:lvl>
    <w:lvl w:ilvl="1" w:tplc="040B001B">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474610E8"/>
    <w:multiLevelType w:val="hybridMultilevel"/>
    <w:tmpl w:val="7F8A61D6"/>
    <w:lvl w:ilvl="0" w:tplc="0026FE54">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58B73482"/>
    <w:multiLevelType w:val="multilevel"/>
    <w:tmpl w:val="F850B028"/>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Wingdings" w:hAnsi="Wingdings"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
    <w:nsid w:val="59834C1A"/>
    <w:multiLevelType w:val="hybridMultilevel"/>
    <w:tmpl w:val="D890A1F8"/>
    <w:lvl w:ilvl="0" w:tplc="880CDDF6">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5D1651E6"/>
    <w:multiLevelType w:val="hybridMultilevel"/>
    <w:tmpl w:val="E4EA9B74"/>
    <w:lvl w:ilvl="0" w:tplc="550E6FBC">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654B2BAC"/>
    <w:multiLevelType w:val="hybridMultilevel"/>
    <w:tmpl w:val="2800F772"/>
    <w:lvl w:ilvl="0" w:tplc="9B0A457A">
      <w:start w:val="8"/>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727A0B97"/>
    <w:multiLevelType w:val="hybridMultilevel"/>
    <w:tmpl w:val="72D603B2"/>
    <w:lvl w:ilvl="0" w:tplc="BF70A7E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76003E92"/>
    <w:multiLevelType w:val="hybridMultilevel"/>
    <w:tmpl w:val="5EE85C7E"/>
    <w:lvl w:ilvl="0" w:tplc="3184DAC4">
      <w:start w:val="6"/>
      <w:numFmt w:val="bullet"/>
      <w:lvlText w:val="-"/>
      <w:lvlJc w:val="left"/>
      <w:pPr>
        <w:ind w:left="800" w:hanging="40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7AAD2137"/>
    <w:multiLevelType w:val="hybridMultilevel"/>
    <w:tmpl w:val="F704F84A"/>
    <w:lvl w:ilvl="0" w:tplc="BA805C74">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4"/>
  </w:num>
  <w:num w:numId="2">
    <w:abstractNumId w:val="1"/>
  </w:num>
  <w:num w:numId="3">
    <w:abstractNumId w:val="8"/>
  </w:num>
  <w:num w:numId="4">
    <w:abstractNumId w:val="6"/>
  </w:num>
  <w:num w:numId="5">
    <w:abstractNumId w:val="3"/>
  </w:num>
  <w:num w:numId="6">
    <w:abstractNumId w:val="9"/>
  </w:num>
  <w:num w:numId="7">
    <w:abstractNumId w:val="7"/>
  </w:num>
  <w:num w:numId="8">
    <w:abstractNumId w:val="0"/>
  </w:num>
  <w:num w:numId="9">
    <w:abstractNumId w:val="14"/>
  </w:num>
  <w:num w:numId="10">
    <w:abstractNumId w:val="2"/>
  </w:num>
  <w:num w:numId="11">
    <w:abstractNumId w:val="11"/>
  </w:num>
  <w:num w:numId="12">
    <w:abstractNumId w:val="13"/>
  </w:num>
  <w:num w:numId="13">
    <w:abstractNumId w:val="5"/>
  </w:num>
  <w:num w:numId="14">
    <w:abstractNumId w:val="10"/>
  </w:num>
  <w:num w:numId="15">
    <w:abstractNumId w:val="1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hideSpellingErrors/>
  <w:hideGrammaticalErrors/>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tzQysbQ0NDGxMLAwMzBT0lEKTi0uzszPAykwrwUAcRr7vSwAAAA="/>
  </w:docVars>
  <w:rsids>
    <w:rsidRoot w:val="001171FA"/>
    <w:rsid w:val="0000083D"/>
    <w:rsid w:val="0000173F"/>
    <w:rsid w:val="000036D4"/>
    <w:rsid w:val="00003B1D"/>
    <w:rsid w:val="000053F0"/>
    <w:rsid w:val="00005935"/>
    <w:rsid w:val="00005C1F"/>
    <w:rsid w:val="000065BD"/>
    <w:rsid w:val="000066EA"/>
    <w:rsid w:val="00006915"/>
    <w:rsid w:val="00006FB2"/>
    <w:rsid w:val="00007981"/>
    <w:rsid w:val="00007B2A"/>
    <w:rsid w:val="00011A63"/>
    <w:rsid w:val="00012012"/>
    <w:rsid w:val="00012EC7"/>
    <w:rsid w:val="0001301B"/>
    <w:rsid w:val="00013C1B"/>
    <w:rsid w:val="0001429D"/>
    <w:rsid w:val="00015FDE"/>
    <w:rsid w:val="000164C0"/>
    <w:rsid w:val="00016886"/>
    <w:rsid w:val="00017405"/>
    <w:rsid w:val="00020D0E"/>
    <w:rsid w:val="00022590"/>
    <w:rsid w:val="0002358A"/>
    <w:rsid w:val="0002396B"/>
    <w:rsid w:val="00023CB5"/>
    <w:rsid w:val="00023E4B"/>
    <w:rsid w:val="000247E6"/>
    <w:rsid w:val="000254D5"/>
    <w:rsid w:val="00025C38"/>
    <w:rsid w:val="00027EE2"/>
    <w:rsid w:val="0003012F"/>
    <w:rsid w:val="0003027A"/>
    <w:rsid w:val="00030EC6"/>
    <w:rsid w:val="00031A39"/>
    <w:rsid w:val="00031BC9"/>
    <w:rsid w:val="00032046"/>
    <w:rsid w:val="00032B67"/>
    <w:rsid w:val="00035083"/>
    <w:rsid w:val="000354A3"/>
    <w:rsid w:val="0003565F"/>
    <w:rsid w:val="0003610D"/>
    <w:rsid w:val="000364E6"/>
    <w:rsid w:val="00037842"/>
    <w:rsid w:val="00037E2B"/>
    <w:rsid w:val="00037F11"/>
    <w:rsid w:val="00041C66"/>
    <w:rsid w:val="000423F6"/>
    <w:rsid w:val="0004331C"/>
    <w:rsid w:val="00043ED1"/>
    <w:rsid w:val="00044DAD"/>
    <w:rsid w:val="00045548"/>
    <w:rsid w:val="000459FB"/>
    <w:rsid w:val="00046E4F"/>
    <w:rsid w:val="00046F3C"/>
    <w:rsid w:val="00047D2C"/>
    <w:rsid w:val="00050D92"/>
    <w:rsid w:val="000514DB"/>
    <w:rsid w:val="000541F2"/>
    <w:rsid w:val="00055630"/>
    <w:rsid w:val="0005599A"/>
    <w:rsid w:val="00057D9A"/>
    <w:rsid w:val="00060788"/>
    <w:rsid w:val="000615F2"/>
    <w:rsid w:val="000616A3"/>
    <w:rsid w:val="00062195"/>
    <w:rsid w:val="00062AF0"/>
    <w:rsid w:val="00063A09"/>
    <w:rsid w:val="00063A36"/>
    <w:rsid w:val="00065C0E"/>
    <w:rsid w:val="00066AC3"/>
    <w:rsid w:val="000706D1"/>
    <w:rsid w:val="000721E0"/>
    <w:rsid w:val="0007231F"/>
    <w:rsid w:val="00072586"/>
    <w:rsid w:val="00073165"/>
    <w:rsid w:val="000731B0"/>
    <w:rsid w:val="00073BA6"/>
    <w:rsid w:val="00073BE1"/>
    <w:rsid w:val="00074418"/>
    <w:rsid w:val="00074BC1"/>
    <w:rsid w:val="000760AA"/>
    <w:rsid w:val="000772AB"/>
    <w:rsid w:val="000778BA"/>
    <w:rsid w:val="00077AFE"/>
    <w:rsid w:val="00077B2E"/>
    <w:rsid w:val="00077C34"/>
    <w:rsid w:val="00080133"/>
    <w:rsid w:val="00080434"/>
    <w:rsid w:val="000809F2"/>
    <w:rsid w:val="00080CB9"/>
    <w:rsid w:val="00081326"/>
    <w:rsid w:val="0008292C"/>
    <w:rsid w:val="00083360"/>
    <w:rsid w:val="00084D7C"/>
    <w:rsid w:val="0008510F"/>
    <w:rsid w:val="0008671B"/>
    <w:rsid w:val="00086F58"/>
    <w:rsid w:val="000870EB"/>
    <w:rsid w:val="00090E02"/>
    <w:rsid w:val="0009367E"/>
    <w:rsid w:val="00094295"/>
    <w:rsid w:val="00095853"/>
    <w:rsid w:val="00095AE5"/>
    <w:rsid w:val="00095E62"/>
    <w:rsid w:val="0009603C"/>
    <w:rsid w:val="0009604A"/>
    <w:rsid w:val="000960CE"/>
    <w:rsid w:val="0009687E"/>
    <w:rsid w:val="0009709C"/>
    <w:rsid w:val="0009737D"/>
    <w:rsid w:val="00097910"/>
    <w:rsid w:val="000A0153"/>
    <w:rsid w:val="000A0293"/>
    <w:rsid w:val="000A0D87"/>
    <w:rsid w:val="000A116F"/>
    <w:rsid w:val="000A2678"/>
    <w:rsid w:val="000A3154"/>
    <w:rsid w:val="000A447B"/>
    <w:rsid w:val="000A52D2"/>
    <w:rsid w:val="000A63FA"/>
    <w:rsid w:val="000A6A66"/>
    <w:rsid w:val="000B15B8"/>
    <w:rsid w:val="000B17F6"/>
    <w:rsid w:val="000B1964"/>
    <w:rsid w:val="000B2503"/>
    <w:rsid w:val="000B26BE"/>
    <w:rsid w:val="000B36F2"/>
    <w:rsid w:val="000B3E6D"/>
    <w:rsid w:val="000B55B1"/>
    <w:rsid w:val="000B7771"/>
    <w:rsid w:val="000B799B"/>
    <w:rsid w:val="000C15D6"/>
    <w:rsid w:val="000C1B7F"/>
    <w:rsid w:val="000C62E1"/>
    <w:rsid w:val="000C71C8"/>
    <w:rsid w:val="000D0030"/>
    <w:rsid w:val="000D0D95"/>
    <w:rsid w:val="000D1C1B"/>
    <w:rsid w:val="000D28A2"/>
    <w:rsid w:val="000D3113"/>
    <w:rsid w:val="000D39B2"/>
    <w:rsid w:val="000D4C31"/>
    <w:rsid w:val="000D563E"/>
    <w:rsid w:val="000D5DCF"/>
    <w:rsid w:val="000E05E0"/>
    <w:rsid w:val="000E0755"/>
    <w:rsid w:val="000E07E1"/>
    <w:rsid w:val="000E0CE9"/>
    <w:rsid w:val="000E126C"/>
    <w:rsid w:val="000E1AC3"/>
    <w:rsid w:val="000E1C2A"/>
    <w:rsid w:val="000E1C8B"/>
    <w:rsid w:val="000E2407"/>
    <w:rsid w:val="000E34D2"/>
    <w:rsid w:val="000E37BB"/>
    <w:rsid w:val="000E3CA0"/>
    <w:rsid w:val="000E4B62"/>
    <w:rsid w:val="000E5BE2"/>
    <w:rsid w:val="000E6451"/>
    <w:rsid w:val="000E783E"/>
    <w:rsid w:val="000F1FFD"/>
    <w:rsid w:val="000F6274"/>
    <w:rsid w:val="000F665D"/>
    <w:rsid w:val="000F696C"/>
    <w:rsid w:val="000F6B9B"/>
    <w:rsid w:val="000F6E61"/>
    <w:rsid w:val="001004C5"/>
    <w:rsid w:val="0010061A"/>
    <w:rsid w:val="0010118F"/>
    <w:rsid w:val="00103EF5"/>
    <w:rsid w:val="00104AC0"/>
    <w:rsid w:val="0010506A"/>
    <w:rsid w:val="00106238"/>
    <w:rsid w:val="001068F8"/>
    <w:rsid w:val="0010779B"/>
    <w:rsid w:val="00107D58"/>
    <w:rsid w:val="001101D9"/>
    <w:rsid w:val="00110298"/>
    <w:rsid w:val="00112017"/>
    <w:rsid w:val="00112609"/>
    <w:rsid w:val="00115BB4"/>
    <w:rsid w:val="001171FA"/>
    <w:rsid w:val="00117767"/>
    <w:rsid w:val="0011785D"/>
    <w:rsid w:val="00117963"/>
    <w:rsid w:val="00117AA2"/>
    <w:rsid w:val="00117ADB"/>
    <w:rsid w:val="00117BB6"/>
    <w:rsid w:val="00121DFB"/>
    <w:rsid w:val="0012269A"/>
    <w:rsid w:val="00123C65"/>
    <w:rsid w:val="00123FC1"/>
    <w:rsid w:val="0012436A"/>
    <w:rsid w:val="00124BC8"/>
    <w:rsid w:val="0012596B"/>
    <w:rsid w:val="001266AB"/>
    <w:rsid w:val="00126C25"/>
    <w:rsid w:val="00126E69"/>
    <w:rsid w:val="00127C4C"/>
    <w:rsid w:val="00130DBB"/>
    <w:rsid w:val="0013116E"/>
    <w:rsid w:val="00131E37"/>
    <w:rsid w:val="00131F78"/>
    <w:rsid w:val="00132135"/>
    <w:rsid w:val="00134809"/>
    <w:rsid w:val="00134C1C"/>
    <w:rsid w:val="00134D2C"/>
    <w:rsid w:val="00135CF7"/>
    <w:rsid w:val="00137B00"/>
    <w:rsid w:val="00140686"/>
    <w:rsid w:val="00140C88"/>
    <w:rsid w:val="00140E41"/>
    <w:rsid w:val="00141799"/>
    <w:rsid w:val="001422FC"/>
    <w:rsid w:val="0014373C"/>
    <w:rsid w:val="00144C5C"/>
    <w:rsid w:val="00145ADC"/>
    <w:rsid w:val="00145B4F"/>
    <w:rsid w:val="0014612B"/>
    <w:rsid w:val="0014655C"/>
    <w:rsid w:val="0014668E"/>
    <w:rsid w:val="00146E9C"/>
    <w:rsid w:val="00147373"/>
    <w:rsid w:val="00147934"/>
    <w:rsid w:val="001503EA"/>
    <w:rsid w:val="001547D0"/>
    <w:rsid w:val="001566ED"/>
    <w:rsid w:val="00157B92"/>
    <w:rsid w:val="00161429"/>
    <w:rsid w:val="0016171E"/>
    <w:rsid w:val="00161945"/>
    <w:rsid w:val="00162A6D"/>
    <w:rsid w:val="00164C03"/>
    <w:rsid w:val="0016502C"/>
    <w:rsid w:val="00165DA8"/>
    <w:rsid w:val="001663E3"/>
    <w:rsid w:val="00166717"/>
    <w:rsid w:val="00166C01"/>
    <w:rsid w:val="00166F0D"/>
    <w:rsid w:val="001672D8"/>
    <w:rsid w:val="001700D6"/>
    <w:rsid w:val="0017048E"/>
    <w:rsid w:val="0017191C"/>
    <w:rsid w:val="00171BC5"/>
    <w:rsid w:val="001720B8"/>
    <w:rsid w:val="00172E89"/>
    <w:rsid w:val="001741D2"/>
    <w:rsid w:val="0017611B"/>
    <w:rsid w:val="00177ACA"/>
    <w:rsid w:val="00180586"/>
    <w:rsid w:val="00182C2C"/>
    <w:rsid w:val="00183372"/>
    <w:rsid w:val="001839C8"/>
    <w:rsid w:val="00183F83"/>
    <w:rsid w:val="00187F2E"/>
    <w:rsid w:val="0019037B"/>
    <w:rsid w:val="00190F35"/>
    <w:rsid w:val="0019112E"/>
    <w:rsid w:val="001916DB"/>
    <w:rsid w:val="00194491"/>
    <w:rsid w:val="0019580A"/>
    <w:rsid w:val="0019622E"/>
    <w:rsid w:val="0019728E"/>
    <w:rsid w:val="0019793F"/>
    <w:rsid w:val="00197ABE"/>
    <w:rsid w:val="001A0FAC"/>
    <w:rsid w:val="001A1300"/>
    <w:rsid w:val="001A2A07"/>
    <w:rsid w:val="001A2BC9"/>
    <w:rsid w:val="001A45CD"/>
    <w:rsid w:val="001A4D3C"/>
    <w:rsid w:val="001A4E8B"/>
    <w:rsid w:val="001A6200"/>
    <w:rsid w:val="001A629E"/>
    <w:rsid w:val="001A69E8"/>
    <w:rsid w:val="001A6A59"/>
    <w:rsid w:val="001A714C"/>
    <w:rsid w:val="001B0634"/>
    <w:rsid w:val="001B1FF3"/>
    <w:rsid w:val="001B3C3A"/>
    <w:rsid w:val="001B4AE4"/>
    <w:rsid w:val="001B4B8A"/>
    <w:rsid w:val="001C00CF"/>
    <w:rsid w:val="001C02D9"/>
    <w:rsid w:val="001C04D2"/>
    <w:rsid w:val="001C1C44"/>
    <w:rsid w:val="001C1FC1"/>
    <w:rsid w:val="001C2478"/>
    <w:rsid w:val="001C29DD"/>
    <w:rsid w:val="001C38FA"/>
    <w:rsid w:val="001C47CE"/>
    <w:rsid w:val="001D0182"/>
    <w:rsid w:val="001D05DA"/>
    <w:rsid w:val="001D0D52"/>
    <w:rsid w:val="001D0E6C"/>
    <w:rsid w:val="001D1446"/>
    <w:rsid w:val="001D3172"/>
    <w:rsid w:val="001D3676"/>
    <w:rsid w:val="001D3767"/>
    <w:rsid w:val="001D4A6B"/>
    <w:rsid w:val="001D5529"/>
    <w:rsid w:val="001D5E24"/>
    <w:rsid w:val="001D62E4"/>
    <w:rsid w:val="001D6599"/>
    <w:rsid w:val="001D6C17"/>
    <w:rsid w:val="001D74EA"/>
    <w:rsid w:val="001D7D7F"/>
    <w:rsid w:val="001E015F"/>
    <w:rsid w:val="001E02A6"/>
    <w:rsid w:val="001E0541"/>
    <w:rsid w:val="001E1C95"/>
    <w:rsid w:val="001E2C58"/>
    <w:rsid w:val="001E455F"/>
    <w:rsid w:val="001E5FBD"/>
    <w:rsid w:val="001E6A2E"/>
    <w:rsid w:val="001E70DA"/>
    <w:rsid w:val="001E7157"/>
    <w:rsid w:val="001F01CC"/>
    <w:rsid w:val="001F20DB"/>
    <w:rsid w:val="001F2F4F"/>
    <w:rsid w:val="001F304D"/>
    <w:rsid w:val="001F3ECB"/>
    <w:rsid w:val="001F456C"/>
    <w:rsid w:val="001F522B"/>
    <w:rsid w:val="001F5510"/>
    <w:rsid w:val="001F5828"/>
    <w:rsid w:val="001F5CC3"/>
    <w:rsid w:val="001F5F98"/>
    <w:rsid w:val="001F7713"/>
    <w:rsid w:val="00201CD0"/>
    <w:rsid w:val="00201E10"/>
    <w:rsid w:val="00204880"/>
    <w:rsid w:val="00204A93"/>
    <w:rsid w:val="002068D0"/>
    <w:rsid w:val="0020704A"/>
    <w:rsid w:val="0020711A"/>
    <w:rsid w:val="0020780A"/>
    <w:rsid w:val="00210206"/>
    <w:rsid w:val="00210340"/>
    <w:rsid w:val="002109DA"/>
    <w:rsid w:val="00210C1C"/>
    <w:rsid w:val="00210FBB"/>
    <w:rsid w:val="00212CA5"/>
    <w:rsid w:val="00212D4E"/>
    <w:rsid w:val="00212D9A"/>
    <w:rsid w:val="00214189"/>
    <w:rsid w:val="0021482E"/>
    <w:rsid w:val="002158B5"/>
    <w:rsid w:val="00215C7B"/>
    <w:rsid w:val="002205B8"/>
    <w:rsid w:val="002213D8"/>
    <w:rsid w:val="002257C9"/>
    <w:rsid w:val="00226C62"/>
    <w:rsid w:val="00226D3C"/>
    <w:rsid w:val="0022773F"/>
    <w:rsid w:val="0023059B"/>
    <w:rsid w:val="00230E58"/>
    <w:rsid w:val="002320A6"/>
    <w:rsid w:val="00233D0E"/>
    <w:rsid w:val="002341AB"/>
    <w:rsid w:val="00234BF9"/>
    <w:rsid w:val="00234DFB"/>
    <w:rsid w:val="00236A2A"/>
    <w:rsid w:val="00237561"/>
    <w:rsid w:val="002376E6"/>
    <w:rsid w:val="0024041D"/>
    <w:rsid w:val="00240ED9"/>
    <w:rsid w:val="00241772"/>
    <w:rsid w:val="0024187F"/>
    <w:rsid w:val="00241A94"/>
    <w:rsid w:val="00241F9E"/>
    <w:rsid w:val="00243353"/>
    <w:rsid w:val="00243A09"/>
    <w:rsid w:val="002462B8"/>
    <w:rsid w:val="00250168"/>
    <w:rsid w:val="00250186"/>
    <w:rsid w:val="00250C07"/>
    <w:rsid w:val="002519F4"/>
    <w:rsid w:val="00253F9A"/>
    <w:rsid w:val="00255C49"/>
    <w:rsid w:val="0025609E"/>
    <w:rsid w:val="0025661B"/>
    <w:rsid w:val="0025674D"/>
    <w:rsid w:val="0026168B"/>
    <w:rsid w:val="00261A52"/>
    <w:rsid w:val="00263AF5"/>
    <w:rsid w:val="00264E44"/>
    <w:rsid w:val="00266BD1"/>
    <w:rsid w:val="00267630"/>
    <w:rsid w:val="0027093D"/>
    <w:rsid w:val="002711FE"/>
    <w:rsid w:val="00271E9F"/>
    <w:rsid w:val="00272E1E"/>
    <w:rsid w:val="00273781"/>
    <w:rsid w:val="00273AAA"/>
    <w:rsid w:val="00273E52"/>
    <w:rsid w:val="00274872"/>
    <w:rsid w:val="0027681A"/>
    <w:rsid w:val="00283068"/>
    <w:rsid w:val="0028378D"/>
    <w:rsid w:val="002838AD"/>
    <w:rsid w:val="00283E4A"/>
    <w:rsid w:val="0028430C"/>
    <w:rsid w:val="00284C4B"/>
    <w:rsid w:val="002858EE"/>
    <w:rsid w:val="002865BB"/>
    <w:rsid w:val="0028667B"/>
    <w:rsid w:val="00286F92"/>
    <w:rsid w:val="00290C05"/>
    <w:rsid w:val="00290D16"/>
    <w:rsid w:val="00290DA5"/>
    <w:rsid w:val="0029116C"/>
    <w:rsid w:val="0029152E"/>
    <w:rsid w:val="0029168C"/>
    <w:rsid w:val="00292E94"/>
    <w:rsid w:val="0029445D"/>
    <w:rsid w:val="002947A7"/>
    <w:rsid w:val="00296DA6"/>
    <w:rsid w:val="00296DAA"/>
    <w:rsid w:val="002977ED"/>
    <w:rsid w:val="002A00E7"/>
    <w:rsid w:val="002A10E3"/>
    <w:rsid w:val="002A2518"/>
    <w:rsid w:val="002A2DD0"/>
    <w:rsid w:val="002A396A"/>
    <w:rsid w:val="002A3BBA"/>
    <w:rsid w:val="002A4B6E"/>
    <w:rsid w:val="002A5400"/>
    <w:rsid w:val="002A70CD"/>
    <w:rsid w:val="002B2632"/>
    <w:rsid w:val="002B27D0"/>
    <w:rsid w:val="002B2D20"/>
    <w:rsid w:val="002B38C9"/>
    <w:rsid w:val="002B4879"/>
    <w:rsid w:val="002B4A73"/>
    <w:rsid w:val="002B5AA3"/>
    <w:rsid w:val="002B6D35"/>
    <w:rsid w:val="002B796F"/>
    <w:rsid w:val="002B7DF0"/>
    <w:rsid w:val="002C0DB3"/>
    <w:rsid w:val="002C1AA0"/>
    <w:rsid w:val="002C21A4"/>
    <w:rsid w:val="002C4364"/>
    <w:rsid w:val="002C64AC"/>
    <w:rsid w:val="002D2149"/>
    <w:rsid w:val="002D2EC5"/>
    <w:rsid w:val="002D3290"/>
    <w:rsid w:val="002D32BD"/>
    <w:rsid w:val="002D41FF"/>
    <w:rsid w:val="002D4249"/>
    <w:rsid w:val="002D46F5"/>
    <w:rsid w:val="002D58FC"/>
    <w:rsid w:val="002D5FB2"/>
    <w:rsid w:val="002D74DD"/>
    <w:rsid w:val="002E0FAB"/>
    <w:rsid w:val="002E127B"/>
    <w:rsid w:val="002E1C22"/>
    <w:rsid w:val="002E445A"/>
    <w:rsid w:val="002E5D2F"/>
    <w:rsid w:val="002E5E6E"/>
    <w:rsid w:val="002E66E0"/>
    <w:rsid w:val="002E7ABF"/>
    <w:rsid w:val="002F0010"/>
    <w:rsid w:val="002F08E7"/>
    <w:rsid w:val="002F0AC0"/>
    <w:rsid w:val="002F1838"/>
    <w:rsid w:val="002F304F"/>
    <w:rsid w:val="002F42A0"/>
    <w:rsid w:val="002F4599"/>
    <w:rsid w:val="002F5748"/>
    <w:rsid w:val="002F6BB2"/>
    <w:rsid w:val="002F7658"/>
    <w:rsid w:val="00300E47"/>
    <w:rsid w:val="00301C60"/>
    <w:rsid w:val="00304A17"/>
    <w:rsid w:val="00304C32"/>
    <w:rsid w:val="0030668F"/>
    <w:rsid w:val="0030692C"/>
    <w:rsid w:val="00307252"/>
    <w:rsid w:val="00307A99"/>
    <w:rsid w:val="00310175"/>
    <w:rsid w:val="00310D20"/>
    <w:rsid w:val="00310FAB"/>
    <w:rsid w:val="00311B47"/>
    <w:rsid w:val="00314814"/>
    <w:rsid w:val="00315CEE"/>
    <w:rsid w:val="0031610C"/>
    <w:rsid w:val="003161F4"/>
    <w:rsid w:val="00317322"/>
    <w:rsid w:val="00320970"/>
    <w:rsid w:val="003217F5"/>
    <w:rsid w:val="00322E62"/>
    <w:rsid w:val="00324523"/>
    <w:rsid w:val="00325759"/>
    <w:rsid w:val="00326298"/>
    <w:rsid w:val="00326606"/>
    <w:rsid w:val="0033016D"/>
    <w:rsid w:val="0033172A"/>
    <w:rsid w:val="00332E03"/>
    <w:rsid w:val="00332F4E"/>
    <w:rsid w:val="0033483E"/>
    <w:rsid w:val="00335351"/>
    <w:rsid w:val="003357C3"/>
    <w:rsid w:val="00335821"/>
    <w:rsid w:val="00337F67"/>
    <w:rsid w:val="00342048"/>
    <w:rsid w:val="00342420"/>
    <w:rsid w:val="00342620"/>
    <w:rsid w:val="003438FD"/>
    <w:rsid w:val="00344572"/>
    <w:rsid w:val="00346A79"/>
    <w:rsid w:val="00346A88"/>
    <w:rsid w:val="003472F1"/>
    <w:rsid w:val="00347ABC"/>
    <w:rsid w:val="003516B2"/>
    <w:rsid w:val="00352FC1"/>
    <w:rsid w:val="00354205"/>
    <w:rsid w:val="00354815"/>
    <w:rsid w:val="00355667"/>
    <w:rsid w:val="00356E8D"/>
    <w:rsid w:val="003573E5"/>
    <w:rsid w:val="00357B1B"/>
    <w:rsid w:val="00360587"/>
    <w:rsid w:val="00361EAC"/>
    <w:rsid w:val="00365202"/>
    <w:rsid w:val="003663FF"/>
    <w:rsid w:val="003675E4"/>
    <w:rsid w:val="003675E8"/>
    <w:rsid w:val="00367C12"/>
    <w:rsid w:val="00367E07"/>
    <w:rsid w:val="003709CF"/>
    <w:rsid w:val="00371990"/>
    <w:rsid w:val="00371BEB"/>
    <w:rsid w:val="003727B5"/>
    <w:rsid w:val="003731AC"/>
    <w:rsid w:val="0037327C"/>
    <w:rsid w:val="00374646"/>
    <w:rsid w:val="00375D16"/>
    <w:rsid w:val="00376852"/>
    <w:rsid w:val="00376B0A"/>
    <w:rsid w:val="00376DF1"/>
    <w:rsid w:val="003770C7"/>
    <w:rsid w:val="00377A63"/>
    <w:rsid w:val="00381DC2"/>
    <w:rsid w:val="003820EE"/>
    <w:rsid w:val="003827DA"/>
    <w:rsid w:val="003829BC"/>
    <w:rsid w:val="00385B7B"/>
    <w:rsid w:val="00385B86"/>
    <w:rsid w:val="0038695A"/>
    <w:rsid w:val="00386DD4"/>
    <w:rsid w:val="00387D74"/>
    <w:rsid w:val="00387D9D"/>
    <w:rsid w:val="00390599"/>
    <w:rsid w:val="00391C07"/>
    <w:rsid w:val="003934C6"/>
    <w:rsid w:val="00394884"/>
    <w:rsid w:val="00394909"/>
    <w:rsid w:val="00394DDF"/>
    <w:rsid w:val="003A1090"/>
    <w:rsid w:val="003A1A77"/>
    <w:rsid w:val="003A24E7"/>
    <w:rsid w:val="003A250E"/>
    <w:rsid w:val="003A297D"/>
    <w:rsid w:val="003A310C"/>
    <w:rsid w:val="003A459E"/>
    <w:rsid w:val="003A4A4C"/>
    <w:rsid w:val="003A6C11"/>
    <w:rsid w:val="003A70C8"/>
    <w:rsid w:val="003B1B55"/>
    <w:rsid w:val="003B209D"/>
    <w:rsid w:val="003B25CC"/>
    <w:rsid w:val="003B2C73"/>
    <w:rsid w:val="003B2DB8"/>
    <w:rsid w:val="003B3224"/>
    <w:rsid w:val="003B3929"/>
    <w:rsid w:val="003B519E"/>
    <w:rsid w:val="003B5AAB"/>
    <w:rsid w:val="003B6C59"/>
    <w:rsid w:val="003C1275"/>
    <w:rsid w:val="003C158C"/>
    <w:rsid w:val="003C18BE"/>
    <w:rsid w:val="003C21B3"/>
    <w:rsid w:val="003C247A"/>
    <w:rsid w:val="003C26B2"/>
    <w:rsid w:val="003C2F53"/>
    <w:rsid w:val="003C43BE"/>
    <w:rsid w:val="003C483D"/>
    <w:rsid w:val="003C50BD"/>
    <w:rsid w:val="003C5363"/>
    <w:rsid w:val="003C546B"/>
    <w:rsid w:val="003C67A3"/>
    <w:rsid w:val="003C7686"/>
    <w:rsid w:val="003C7DAD"/>
    <w:rsid w:val="003D0169"/>
    <w:rsid w:val="003D0820"/>
    <w:rsid w:val="003D0A01"/>
    <w:rsid w:val="003D0CBC"/>
    <w:rsid w:val="003D10EF"/>
    <w:rsid w:val="003D128D"/>
    <w:rsid w:val="003D4238"/>
    <w:rsid w:val="003D4A69"/>
    <w:rsid w:val="003D4CAC"/>
    <w:rsid w:val="003D59F0"/>
    <w:rsid w:val="003D5D82"/>
    <w:rsid w:val="003E07F0"/>
    <w:rsid w:val="003E0B0B"/>
    <w:rsid w:val="003E0F85"/>
    <w:rsid w:val="003E1C3F"/>
    <w:rsid w:val="003E265F"/>
    <w:rsid w:val="003E3492"/>
    <w:rsid w:val="003E3746"/>
    <w:rsid w:val="003E47FB"/>
    <w:rsid w:val="003E4FE9"/>
    <w:rsid w:val="003E5A6E"/>
    <w:rsid w:val="003E5FD7"/>
    <w:rsid w:val="003E66E2"/>
    <w:rsid w:val="003E7858"/>
    <w:rsid w:val="003F01F3"/>
    <w:rsid w:val="003F0A97"/>
    <w:rsid w:val="003F219E"/>
    <w:rsid w:val="003F277C"/>
    <w:rsid w:val="003F345F"/>
    <w:rsid w:val="003F385D"/>
    <w:rsid w:val="003F3AFF"/>
    <w:rsid w:val="003F3E67"/>
    <w:rsid w:val="003F3FA5"/>
    <w:rsid w:val="003F4002"/>
    <w:rsid w:val="003F401D"/>
    <w:rsid w:val="003F4E31"/>
    <w:rsid w:val="003F7499"/>
    <w:rsid w:val="00400771"/>
    <w:rsid w:val="00402707"/>
    <w:rsid w:val="00402AEA"/>
    <w:rsid w:val="00403337"/>
    <w:rsid w:val="00403779"/>
    <w:rsid w:val="004039A6"/>
    <w:rsid w:val="004045E9"/>
    <w:rsid w:val="004055C5"/>
    <w:rsid w:val="00405693"/>
    <w:rsid w:val="00410885"/>
    <w:rsid w:val="0041138F"/>
    <w:rsid w:val="004129C2"/>
    <w:rsid w:val="00413C49"/>
    <w:rsid w:val="004142DB"/>
    <w:rsid w:val="00416016"/>
    <w:rsid w:val="00417E7D"/>
    <w:rsid w:val="00421007"/>
    <w:rsid w:val="00421871"/>
    <w:rsid w:val="004235AF"/>
    <w:rsid w:val="00424C3E"/>
    <w:rsid w:val="00426639"/>
    <w:rsid w:val="00426854"/>
    <w:rsid w:val="004273EB"/>
    <w:rsid w:val="004302B3"/>
    <w:rsid w:val="00430317"/>
    <w:rsid w:val="004304BC"/>
    <w:rsid w:val="00430D44"/>
    <w:rsid w:val="004311A1"/>
    <w:rsid w:val="00431936"/>
    <w:rsid w:val="00431D95"/>
    <w:rsid w:val="004321E1"/>
    <w:rsid w:val="00432AB2"/>
    <w:rsid w:val="00432CD4"/>
    <w:rsid w:val="004355FE"/>
    <w:rsid w:val="00435C7E"/>
    <w:rsid w:val="00436F97"/>
    <w:rsid w:val="00440ABC"/>
    <w:rsid w:val="00441BB7"/>
    <w:rsid w:val="00442151"/>
    <w:rsid w:val="0044291D"/>
    <w:rsid w:val="00444B72"/>
    <w:rsid w:val="004450F0"/>
    <w:rsid w:val="004479C8"/>
    <w:rsid w:val="00447C26"/>
    <w:rsid w:val="00451619"/>
    <w:rsid w:val="00453429"/>
    <w:rsid w:val="0045468A"/>
    <w:rsid w:val="004568E4"/>
    <w:rsid w:val="00456DBA"/>
    <w:rsid w:val="004600CD"/>
    <w:rsid w:val="00460F5B"/>
    <w:rsid w:val="00461888"/>
    <w:rsid w:val="00462205"/>
    <w:rsid w:val="004632FF"/>
    <w:rsid w:val="00463473"/>
    <w:rsid w:val="0046362F"/>
    <w:rsid w:val="00463FBC"/>
    <w:rsid w:val="004644F8"/>
    <w:rsid w:val="004702C3"/>
    <w:rsid w:val="004730B7"/>
    <w:rsid w:val="00473ED6"/>
    <w:rsid w:val="00473F59"/>
    <w:rsid w:val="00474F28"/>
    <w:rsid w:val="00475726"/>
    <w:rsid w:val="004814AC"/>
    <w:rsid w:val="004818BC"/>
    <w:rsid w:val="00481D86"/>
    <w:rsid w:val="00481F00"/>
    <w:rsid w:val="0048230F"/>
    <w:rsid w:val="00482570"/>
    <w:rsid w:val="00482F4A"/>
    <w:rsid w:val="00483623"/>
    <w:rsid w:val="004838B7"/>
    <w:rsid w:val="00485B25"/>
    <w:rsid w:val="0049218E"/>
    <w:rsid w:val="00492640"/>
    <w:rsid w:val="00492EA4"/>
    <w:rsid w:val="00494285"/>
    <w:rsid w:val="00494941"/>
    <w:rsid w:val="004961B0"/>
    <w:rsid w:val="004A06BF"/>
    <w:rsid w:val="004A16CD"/>
    <w:rsid w:val="004A2B3E"/>
    <w:rsid w:val="004A3660"/>
    <w:rsid w:val="004A61DC"/>
    <w:rsid w:val="004B0607"/>
    <w:rsid w:val="004B0A42"/>
    <w:rsid w:val="004B1DC5"/>
    <w:rsid w:val="004B2651"/>
    <w:rsid w:val="004B30AF"/>
    <w:rsid w:val="004B338D"/>
    <w:rsid w:val="004B49AE"/>
    <w:rsid w:val="004B5719"/>
    <w:rsid w:val="004B5744"/>
    <w:rsid w:val="004B651B"/>
    <w:rsid w:val="004B702F"/>
    <w:rsid w:val="004B7473"/>
    <w:rsid w:val="004B798E"/>
    <w:rsid w:val="004C0CC5"/>
    <w:rsid w:val="004C1DC1"/>
    <w:rsid w:val="004C42C8"/>
    <w:rsid w:val="004C56BA"/>
    <w:rsid w:val="004C6282"/>
    <w:rsid w:val="004C6C80"/>
    <w:rsid w:val="004C774E"/>
    <w:rsid w:val="004C7894"/>
    <w:rsid w:val="004D02AA"/>
    <w:rsid w:val="004D09B8"/>
    <w:rsid w:val="004D0CF4"/>
    <w:rsid w:val="004D100C"/>
    <w:rsid w:val="004D1B25"/>
    <w:rsid w:val="004D27B4"/>
    <w:rsid w:val="004D2E43"/>
    <w:rsid w:val="004D3073"/>
    <w:rsid w:val="004D3D0B"/>
    <w:rsid w:val="004D4B77"/>
    <w:rsid w:val="004D5368"/>
    <w:rsid w:val="004D5B43"/>
    <w:rsid w:val="004D5CF9"/>
    <w:rsid w:val="004D633B"/>
    <w:rsid w:val="004D7382"/>
    <w:rsid w:val="004D7D4B"/>
    <w:rsid w:val="004E1E39"/>
    <w:rsid w:val="004E2208"/>
    <w:rsid w:val="004E2B0A"/>
    <w:rsid w:val="004E2DA8"/>
    <w:rsid w:val="004E38E8"/>
    <w:rsid w:val="004E393E"/>
    <w:rsid w:val="004E4265"/>
    <w:rsid w:val="004E44AA"/>
    <w:rsid w:val="004E485C"/>
    <w:rsid w:val="004E4D11"/>
    <w:rsid w:val="004E5F5C"/>
    <w:rsid w:val="004E67CC"/>
    <w:rsid w:val="004E6A17"/>
    <w:rsid w:val="004E79B6"/>
    <w:rsid w:val="004E7FDD"/>
    <w:rsid w:val="004F06A1"/>
    <w:rsid w:val="004F2245"/>
    <w:rsid w:val="004F29BB"/>
    <w:rsid w:val="004F2B4C"/>
    <w:rsid w:val="004F30D3"/>
    <w:rsid w:val="004F4C45"/>
    <w:rsid w:val="004F6157"/>
    <w:rsid w:val="004F6FBE"/>
    <w:rsid w:val="00501342"/>
    <w:rsid w:val="005025F0"/>
    <w:rsid w:val="0050315E"/>
    <w:rsid w:val="005066DA"/>
    <w:rsid w:val="0051003B"/>
    <w:rsid w:val="0051064E"/>
    <w:rsid w:val="00512263"/>
    <w:rsid w:val="00512355"/>
    <w:rsid w:val="00512A44"/>
    <w:rsid w:val="00512F06"/>
    <w:rsid w:val="00513470"/>
    <w:rsid w:val="00514232"/>
    <w:rsid w:val="0051591A"/>
    <w:rsid w:val="00516896"/>
    <w:rsid w:val="005170F0"/>
    <w:rsid w:val="00517AD8"/>
    <w:rsid w:val="00517BA6"/>
    <w:rsid w:val="0052017D"/>
    <w:rsid w:val="00522EC8"/>
    <w:rsid w:val="0052318B"/>
    <w:rsid w:val="00523549"/>
    <w:rsid w:val="00523ED6"/>
    <w:rsid w:val="0052422B"/>
    <w:rsid w:val="00525145"/>
    <w:rsid w:val="0052543C"/>
    <w:rsid w:val="005265E7"/>
    <w:rsid w:val="00526F20"/>
    <w:rsid w:val="00527394"/>
    <w:rsid w:val="00527824"/>
    <w:rsid w:val="00527830"/>
    <w:rsid w:val="005312B0"/>
    <w:rsid w:val="00531BAB"/>
    <w:rsid w:val="005322A6"/>
    <w:rsid w:val="00535DD3"/>
    <w:rsid w:val="00536126"/>
    <w:rsid w:val="00537F73"/>
    <w:rsid w:val="005406F0"/>
    <w:rsid w:val="00541579"/>
    <w:rsid w:val="00541F2D"/>
    <w:rsid w:val="005420FF"/>
    <w:rsid w:val="00543075"/>
    <w:rsid w:val="00546CB2"/>
    <w:rsid w:val="005474B2"/>
    <w:rsid w:val="00547714"/>
    <w:rsid w:val="005500D6"/>
    <w:rsid w:val="0055020F"/>
    <w:rsid w:val="005503D6"/>
    <w:rsid w:val="005514CA"/>
    <w:rsid w:val="00552F63"/>
    <w:rsid w:val="00554ECC"/>
    <w:rsid w:val="005554F3"/>
    <w:rsid w:val="00555608"/>
    <w:rsid w:val="005557B6"/>
    <w:rsid w:val="00561877"/>
    <w:rsid w:val="00561B44"/>
    <w:rsid w:val="00562FF9"/>
    <w:rsid w:val="0056318B"/>
    <w:rsid w:val="00563CAF"/>
    <w:rsid w:val="00565E01"/>
    <w:rsid w:val="0056645E"/>
    <w:rsid w:val="00566A81"/>
    <w:rsid w:val="005671F4"/>
    <w:rsid w:val="005675E4"/>
    <w:rsid w:val="005678CA"/>
    <w:rsid w:val="005700D6"/>
    <w:rsid w:val="005739B5"/>
    <w:rsid w:val="00573E9A"/>
    <w:rsid w:val="005746F4"/>
    <w:rsid w:val="00574B24"/>
    <w:rsid w:val="005763A9"/>
    <w:rsid w:val="00577E77"/>
    <w:rsid w:val="005801FB"/>
    <w:rsid w:val="00585052"/>
    <w:rsid w:val="00585859"/>
    <w:rsid w:val="00585F9D"/>
    <w:rsid w:val="0058657D"/>
    <w:rsid w:val="00587FFD"/>
    <w:rsid w:val="005914D9"/>
    <w:rsid w:val="00591650"/>
    <w:rsid w:val="0059339D"/>
    <w:rsid w:val="00594692"/>
    <w:rsid w:val="00594A62"/>
    <w:rsid w:val="00594AE6"/>
    <w:rsid w:val="0059549F"/>
    <w:rsid w:val="00595C6B"/>
    <w:rsid w:val="005978B2"/>
    <w:rsid w:val="005A043D"/>
    <w:rsid w:val="005A1A74"/>
    <w:rsid w:val="005A217B"/>
    <w:rsid w:val="005A49EE"/>
    <w:rsid w:val="005A4EB5"/>
    <w:rsid w:val="005A4F11"/>
    <w:rsid w:val="005A514C"/>
    <w:rsid w:val="005A51E1"/>
    <w:rsid w:val="005A5623"/>
    <w:rsid w:val="005A5ACF"/>
    <w:rsid w:val="005A72D0"/>
    <w:rsid w:val="005B0C30"/>
    <w:rsid w:val="005B2269"/>
    <w:rsid w:val="005B2E3C"/>
    <w:rsid w:val="005B3177"/>
    <w:rsid w:val="005B3F64"/>
    <w:rsid w:val="005B452D"/>
    <w:rsid w:val="005B45E2"/>
    <w:rsid w:val="005B4999"/>
    <w:rsid w:val="005B4E8B"/>
    <w:rsid w:val="005B5162"/>
    <w:rsid w:val="005B6795"/>
    <w:rsid w:val="005B6AAA"/>
    <w:rsid w:val="005B7459"/>
    <w:rsid w:val="005C142E"/>
    <w:rsid w:val="005C1457"/>
    <w:rsid w:val="005C1967"/>
    <w:rsid w:val="005C282D"/>
    <w:rsid w:val="005C3093"/>
    <w:rsid w:val="005C43BE"/>
    <w:rsid w:val="005C537B"/>
    <w:rsid w:val="005C5B56"/>
    <w:rsid w:val="005C7C13"/>
    <w:rsid w:val="005C7FF4"/>
    <w:rsid w:val="005D0A72"/>
    <w:rsid w:val="005D0EF5"/>
    <w:rsid w:val="005D1D63"/>
    <w:rsid w:val="005D2187"/>
    <w:rsid w:val="005D41CE"/>
    <w:rsid w:val="005D4277"/>
    <w:rsid w:val="005D5439"/>
    <w:rsid w:val="005D571D"/>
    <w:rsid w:val="005D6E1B"/>
    <w:rsid w:val="005D6E69"/>
    <w:rsid w:val="005D788B"/>
    <w:rsid w:val="005E021A"/>
    <w:rsid w:val="005E1796"/>
    <w:rsid w:val="005E1F42"/>
    <w:rsid w:val="005E2E31"/>
    <w:rsid w:val="005E3050"/>
    <w:rsid w:val="005E31BE"/>
    <w:rsid w:val="005E449D"/>
    <w:rsid w:val="005E5619"/>
    <w:rsid w:val="005E7EFD"/>
    <w:rsid w:val="005E7F9C"/>
    <w:rsid w:val="005F1C17"/>
    <w:rsid w:val="005F2232"/>
    <w:rsid w:val="005F4ACA"/>
    <w:rsid w:val="005F4AE4"/>
    <w:rsid w:val="005F57EC"/>
    <w:rsid w:val="005F7CAB"/>
    <w:rsid w:val="00600939"/>
    <w:rsid w:val="006023F6"/>
    <w:rsid w:val="00602BB4"/>
    <w:rsid w:val="00603094"/>
    <w:rsid w:val="00606790"/>
    <w:rsid w:val="00606E40"/>
    <w:rsid w:val="0061001D"/>
    <w:rsid w:val="00610FD0"/>
    <w:rsid w:val="00612FCC"/>
    <w:rsid w:val="00615CAC"/>
    <w:rsid w:val="0061698E"/>
    <w:rsid w:val="00616EF3"/>
    <w:rsid w:val="006173F6"/>
    <w:rsid w:val="0061749B"/>
    <w:rsid w:val="006204E9"/>
    <w:rsid w:val="00620C85"/>
    <w:rsid w:val="00620E9E"/>
    <w:rsid w:val="00621498"/>
    <w:rsid w:val="00622C87"/>
    <w:rsid w:val="00622DB2"/>
    <w:rsid w:val="00622DBC"/>
    <w:rsid w:val="00622EC0"/>
    <w:rsid w:val="0062492A"/>
    <w:rsid w:val="00625812"/>
    <w:rsid w:val="00625E84"/>
    <w:rsid w:val="00625FA9"/>
    <w:rsid w:val="0062633C"/>
    <w:rsid w:val="006266D0"/>
    <w:rsid w:val="00626734"/>
    <w:rsid w:val="006269E9"/>
    <w:rsid w:val="0062745A"/>
    <w:rsid w:val="00627BF8"/>
    <w:rsid w:val="006310C1"/>
    <w:rsid w:val="00634297"/>
    <w:rsid w:val="00635E0A"/>
    <w:rsid w:val="00636788"/>
    <w:rsid w:val="0063708D"/>
    <w:rsid w:val="0064053D"/>
    <w:rsid w:val="006413A4"/>
    <w:rsid w:val="00644ABF"/>
    <w:rsid w:val="0064686E"/>
    <w:rsid w:val="00646E27"/>
    <w:rsid w:val="00647BD5"/>
    <w:rsid w:val="00651102"/>
    <w:rsid w:val="00651DD9"/>
    <w:rsid w:val="00652326"/>
    <w:rsid w:val="006524A4"/>
    <w:rsid w:val="00653244"/>
    <w:rsid w:val="006538FD"/>
    <w:rsid w:val="00654297"/>
    <w:rsid w:val="00654D66"/>
    <w:rsid w:val="00657796"/>
    <w:rsid w:val="00662107"/>
    <w:rsid w:val="00665775"/>
    <w:rsid w:val="00665B67"/>
    <w:rsid w:val="00665D32"/>
    <w:rsid w:val="006662F5"/>
    <w:rsid w:val="006677C3"/>
    <w:rsid w:val="006717D7"/>
    <w:rsid w:val="0067203F"/>
    <w:rsid w:val="006746DD"/>
    <w:rsid w:val="0067596C"/>
    <w:rsid w:val="00675D98"/>
    <w:rsid w:val="00676803"/>
    <w:rsid w:val="006778B6"/>
    <w:rsid w:val="0068010D"/>
    <w:rsid w:val="00680D9F"/>
    <w:rsid w:val="00680F95"/>
    <w:rsid w:val="00681D1B"/>
    <w:rsid w:val="006833AA"/>
    <w:rsid w:val="00684790"/>
    <w:rsid w:val="00684DF9"/>
    <w:rsid w:val="00685C8A"/>
    <w:rsid w:val="00685E1A"/>
    <w:rsid w:val="00685F5B"/>
    <w:rsid w:val="006903D2"/>
    <w:rsid w:val="006907A9"/>
    <w:rsid w:val="00691220"/>
    <w:rsid w:val="006931B0"/>
    <w:rsid w:val="0069435A"/>
    <w:rsid w:val="00695164"/>
    <w:rsid w:val="006975AB"/>
    <w:rsid w:val="006A05A9"/>
    <w:rsid w:val="006A231A"/>
    <w:rsid w:val="006A236A"/>
    <w:rsid w:val="006A2A20"/>
    <w:rsid w:val="006A3115"/>
    <w:rsid w:val="006A31DD"/>
    <w:rsid w:val="006A3DD9"/>
    <w:rsid w:val="006A4A84"/>
    <w:rsid w:val="006A529D"/>
    <w:rsid w:val="006A590C"/>
    <w:rsid w:val="006A5BC7"/>
    <w:rsid w:val="006A60BB"/>
    <w:rsid w:val="006A689E"/>
    <w:rsid w:val="006A7F77"/>
    <w:rsid w:val="006B1180"/>
    <w:rsid w:val="006B2150"/>
    <w:rsid w:val="006B26AD"/>
    <w:rsid w:val="006B28B5"/>
    <w:rsid w:val="006B2E08"/>
    <w:rsid w:val="006B30ED"/>
    <w:rsid w:val="006B3954"/>
    <w:rsid w:val="006B5587"/>
    <w:rsid w:val="006B55CB"/>
    <w:rsid w:val="006B6037"/>
    <w:rsid w:val="006B6848"/>
    <w:rsid w:val="006B7800"/>
    <w:rsid w:val="006B78CA"/>
    <w:rsid w:val="006B7F4D"/>
    <w:rsid w:val="006C0CE8"/>
    <w:rsid w:val="006C0E36"/>
    <w:rsid w:val="006C27BB"/>
    <w:rsid w:val="006C2D7F"/>
    <w:rsid w:val="006C36D4"/>
    <w:rsid w:val="006C3CAC"/>
    <w:rsid w:val="006C772C"/>
    <w:rsid w:val="006D032D"/>
    <w:rsid w:val="006D0F50"/>
    <w:rsid w:val="006D1583"/>
    <w:rsid w:val="006D3745"/>
    <w:rsid w:val="006D3962"/>
    <w:rsid w:val="006D3EAD"/>
    <w:rsid w:val="006D3F24"/>
    <w:rsid w:val="006D601D"/>
    <w:rsid w:val="006D7638"/>
    <w:rsid w:val="006E0B58"/>
    <w:rsid w:val="006E1F13"/>
    <w:rsid w:val="006E2AB7"/>
    <w:rsid w:val="006E3E1A"/>
    <w:rsid w:val="006E49E7"/>
    <w:rsid w:val="006E4F62"/>
    <w:rsid w:val="006E5303"/>
    <w:rsid w:val="006E71DA"/>
    <w:rsid w:val="006F0097"/>
    <w:rsid w:val="006F0478"/>
    <w:rsid w:val="006F195D"/>
    <w:rsid w:val="006F1989"/>
    <w:rsid w:val="006F1E5D"/>
    <w:rsid w:val="006F40E8"/>
    <w:rsid w:val="006F4583"/>
    <w:rsid w:val="006F750C"/>
    <w:rsid w:val="006F7562"/>
    <w:rsid w:val="00700A2E"/>
    <w:rsid w:val="0070110D"/>
    <w:rsid w:val="0070143E"/>
    <w:rsid w:val="007022B4"/>
    <w:rsid w:val="007043CE"/>
    <w:rsid w:val="007060E3"/>
    <w:rsid w:val="00710705"/>
    <w:rsid w:val="00710ECD"/>
    <w:rsid w:val="00711095"/>
    <w:rsid w:val="0071117C"/>
    <w:rsid w:val="00713847"/>
    <w:rsid w:val="00713C04"/>
    <w:rsid w:val="00714238"/>
    <w:rsid w:val="00714555"/>
    <w:rsid w:val="00714AEA"/>
    <w:rsid w:val="00715759"/>
    <w:rsid w:val="00715A45"/>
    <w:rsid w:val="007165E3"/>
    <w:rsid w:val="00717768"/>
    <w:rsid w:val="00720FB0"/>
    <w:rsid w:val="00723748"/>
    <w:rsid w:val="0072442F"/>
    <w:rsid w:val="007249CF"/>
    <w:rsid w:val="00724CB9"/>
    <w:rsid w:val="00726001"/>
    <w:rsid w:val="0072730C"/>
    <w:rsid w:val="00727C59"/>
    <w:rsid w:val="00727E85"/>
    <w:rsid w:val="00732643"/>
    <w:rsid w:val="0073403E"/>
    <w:rsid w:val="007348E4"/>
    <w:rsid w:val="00734B5E"/>
    <w:rsid w:val="00735570"/>
    <w:rsid w:val="007365E0"/>
    <w:rsid w:val="00737DF6"/>
    <w:rsid w:val="00737F9E"/>
    <w:rsid w:val="00737FAF"/>
    <w:rsid w:val="00740E55"/>
    <w:rsid w:val="00741175"/>
    <w:rsid w:val="007416F0"/>
    <w:rsid w:val="00741720"/>
    <w:rsid w:val="00741B96"/>
    <w:rsid w:val="00741E6B"/>
    <w:rsid w:val="00743854"/>
    <w:rsid w:val="00743FF1"/>
    <w:rsid w:val="00746FAA"/>
    <w:rsid w:val="00747E29"/>
    <w:rsid w:val="00750216"/>
    <w:rsid w:val="007520D6"/>
    <w:rsid w:val="00752799"/>
    <w:rsid w:val="00752AC2"/>
    <w:rsid w:val="007560F4"/>
    <w:rsid w:val="007566AB"/>
    <w:rsid w:val="00756902"/>
    <w:rsid w:val="00757F72"/>
    <w:rsid w:val="00761808"/>
    <w:rsid w:val="0076285B"/>
    <w:rsid w:val="00762FCA"/>
    <w:rsid w:val="00764486"/>
    <w:rsid w:val="007647A3"/>
    <w:rsid w:val="0076571A"/>
    <w:rsid w:val="00765819"/>
    <w:rsid w:val="00766159"/>
    <w:rsid w:val="0076720D"/>
    <w:rsid w:val="00767759"/>
    <w:rsid w:val="007700BB"/>
    <w:rsid w:val="00770381"/>
    <w:rsid w:val="007705AD"/>
    <w:rsid w:val="00771E97"/>
    <w:rsid w:val="0077212C"/>
    <w:rsid w:val="00773546"/>
    <w:rsid w:val="00773AF6"/>
    <w:rsid w:val="00774729"/>
    <w:rsid w:val="00774F1E"/>
    <w:rsid w:val="00777145"/>
    <w:rsid w:val="00780C1B"/>
    <w:rsid w:val="00781A23"/>
    <w:rsid w:val="00781C9D"/>
    <w:rsid w:val="00781DD7"/>
    <w:rsid w:val="0078285C"/>
    <w:rsid w:val="00782E7B"/>
    <w:rsid w:val="00783675"/>
    <w:rsid w:val="00784CE3"/>
    <w:rsid w:val="0078535C"/>
    <w:rsid w:val="00786695"/>
    <w:rsid w:val="00786C37"/>
    <w:rsid w:val="00786D89"/>
    <w:rsid w:val="00787113"/>
    <w:rsid w:val="007901FE"/>
    <w:rsid w:val="0079163E"/>
    <w:rsid w:val="007917C4"/>
    <w:rsid w:val="00791FFC"/>
    <w:rsid w:val="0079273E"/>
    <w:rsid w:val="00794173"/>
    <w:rsid w:val="00794397"/>
    <w:rsid w:val="00794963"/>
    <w:rsid w:val="0079630A"/>
    <w:rsid w:val="00796E11"/>
    <w:rsid w:val="00797004"/>
    <w:rsid w:val="007972C3"/>
    <w:rsid w:val="007A0E74"/>
    <w:rsid w:val="007A1528"/>
    <w:rsid w:val="007A1677"/>
    <w:rsid w:val="007A1987"/>
    <w:rsid w:val="007A1A00"/>
    <w:rsid w:val="007A2490"/>
    <w:rsid w:val="007A374E"/>
    <w:rsid w:val="007A652A"/>
    <w:rsid w:val="007A7530"/>
    <w:rsid w:val="007B0D1B"/>
    <w:rsid w:val="007B1256"/>
    <w:rsid w:val="007B2285"/>
    <w:rsid w:val="007B2960"/>
    <w:rsid w:val="007B2FAC"/>
    <w:rsid w:val="007C03D4"/>
    <w:rsid w:val="007C27CF"/>
    <w:rsid w:val="007C29F1"/>
    <w:rsid w:val="007C3FE5"/>
    <w:rsid w:val="007C53FA"/>
    <w:rsid w:val="007C5438"/>
    <w:rsid w:val="007C5874"/>
    <w:rsid w:val="007C64C8"/>
    <w:rsid w:val="007D0F24"/>
    <w:rsid w:val="007D2356"/>
    <w:rsid w:val="007D567A"/>
    <w:rsid w:val="007D662B"/>
    <w:rsid w:val="007D721A"/>
    <w:rsid w:val="007E0483"/>
    <w:rsid w:val="007E0528"/>
    <w:rsid w:val="007E0F2B"/>
    <w:rsid w:val="007E2499"/>
    <w:rsid w:val="007E3059"/>
    <w:rsid w:val="007E32E6"/>
    <w:rsid w:val="007E34F1"/>
    <w:rsid w:val="007E3D68"/>
    <w:rsid w:val="007E3EC5"/>
    <w:rsid w:val="007E4D38"/>
    <w:rsid w:val="007E628F"/>
    <w:rsid w:val="007F0711"/>
    <w:rsid w:val="007F090F"/>
    <w:rsid w:val="007F0ECF"/>
    <w:rsid w:val="007F1AAA"/>
    <w:rsid w:val="007F2159"/>
    <w:rsid w:val="007F25F2"/>
    <w:rsid w:val="007F39AE"/>
    <w:rsid w:val="007F3D9F"/>
    <w:rsid w:val="007F504C"/>
    <w:rsid w:val="007F5312"/>
    <w:rsid w:val="007F567B"/>
    <w:rsid w:val="007F5DFC"/>
    <w:rsid w:val="007F5E32"/>
    <w:rsid w:val="007F6FDB"/>
    <w:rsid w:val="007F7C57"/>
    <w:rsid w:val="00800781"/>
    <w:rsid w:val="008012A9"/>
    <w:rsid w:val="00802752"/>
    <w:rsid w:val="008041A0"/>
    <w:rsid w:val="00805C11"/>
    <w:rsid w:val="00805C46"/>
    <w:rsid w:val="0080624A"/>
    <w:rsid w:val="0080628D"/>
    <w:rsid w:val="008062F5"/>
    <w:rsid w:val="00807E33"/>
    <w:rsid w:val="00807EF6"/>
    <w:rsid w:val="00807FEC"/>
    <w:rsid w:val="0081005D"/>
    <w:rsid w:val="00810BF0"/>
    <w:rsid w:val="008115CE"/>
    <w:rsid w:val="00811D50"/>
    <w:rsid w:val="00812E85"/>
    <w:rsid w:val="00813EF9"/>
    <w:rsid w:val="008141BE"/>
    <w:rsid w:val="00814D44"/>
    <w:rsid w:val="00815E94"/>
    <w:rsid w:val="008207AD"/>
    <w:rsid w:val="0082080F"/>
    <w:rsid w:val="008217E5"/>
    <w:rsid w:val="0082354F"/>
    <w:rsid w:val="00823E4D"/>
    <w:rsid w:val="008249FE"/>
    <w:rsid w:val="00827C4E"/>
    <w:rsid w:val="00830733"/>
    <w:rsid w:val="00830A56"/>
    <w:rsid w:val="00830E19"/>
    <w:rsid w:val="00833053"/>
    <w:rsid w:val="00833FD1"/>
    <w:rsid w:val="008342C4"/>
    <w:rsid w:val="00834C01"/>
    <w:rsid w:val="008350D0"/>
    <w:rsid w:val="00835258"/>
    <w:rsid w:val="00835449"/>
    <w:rsid w:val="0083584C"/>
    <w:rsid w:val="0083627F"/>
    <w:rsid w:val="00836A77"/>
    <w:rsid w:val="008422BA"/>
    <w:rsid w:val="00843431"/>
    <w:rsid w:val="008446B1"/>
    <w:rsid w:val="0084688F"/>
    <w:rsid w:val="00846B08"/>
    <w:rsid w:val="00847476"/>
    <w:rsid w:val="00850261"/>
    <w:rsid w:val="008516B4"/>
    <w:rsid w:val="00852898"/>
    <w:rsid w:val="0085300F"/>
    <w:rsid w:val="0085304C"/>
    <w:rsid w:val="0085492F"/>
    <w:rsid w:val="00854BC1"/>
    <w:rsid w:val="0085524F"/>
    <w:rsid w:val="00855799"/>
    <w:rsid w:val="008566E2"/>
    <w:rsid w:val="00856E61"/>
    <w:rsid w:val="00856FC1"/>
    <w:rsid w:val="00857ADE"/>
    <w:rsid w:val="00857E91"/>
    <w:rsid w:val="008607DF"/>
    <w:rsid w:val="00860F52"/>
    <w:rsid w:val="008613DC"/>
    <w:rsid w:val="0086255F"/>
    <w:rsid w:val="00862C33"/>
    <w:rsid w:val="00864381"/>
    <w:rsid w:val="0087005E"/>
    <w:rsid w:val="008711BD"/>
    <w:rsid w:val="00871365"/>
    <w:rsid w:val="0087171A"/>
    <w:rsid w:val="0087423A"/>
    <w:rsid w:val="00874AE4"/>
    <w:rsid w:val="00874B2F"/>
    <w:rsid w:val="0087549D"/>
    <w:rsid w:val="00876336"/>
    <w:rsid w:val="008808CE"/>
    <w:rsid w:val="00880D51"/>
    <w:rsid w:val="00880F56"/>
    <w:rsid w:val="008811BC"/>
    <w:rsid w:val="008824D3"/>
    <w:rsid w:val="00882DC9"/>
    <w:rsid w:val="00884F1A"/>
    <w:rsid w:val="00885906"/>
    <w:rsid w:val="00885F81"/>
    <w:rsid w:val="00890154"/>
    <w:rsid w:val="0089029A"/>
    <w:rsid w:val="008909CB"/>
    <w:rsid w:val="0089144F"/>
    <w:rsid w:val="00891620"/>
    <w:rsid w:val="00891A9F"/>
    <w:rsid w:val="00892863"/>
    <w:rsid w:val="008928BB"/>
    <w:rsid w:val="00892EF1"/>
    <w:rsid w:val="0089303A"/>
    <w:rsid w:val="00894354"/>
    <w:rsid w:val="00895177"/>
    <w:rsid w:val="00895860"/>
    <w:rsid w:val="00895D94"/>
    <w:rsid w:val="00895EFE"/>
    <w:rsid w:val="0089639E"/>
    <w:rsid w:val="00897DA3"/>
    <w:rsid w:val="00897DE1"/>
    <w:rsid w:val="008A1DD7"/>
    <w:rsid w:val="008A2DB3"/>
    <w:rsid w:val="008A3A3D"/>
    <w:rsid w:val="008A4170"/>
    <w:rsid w:val="008A5227"/>
    <w:rsid w:val="008A5A4E"/>
    <w:rsid w:val="008A6382"/>
    <w:rsid w:val="008A6E03"/>
    <w:rsid w:val="008A7ADB"/>
    <w:rsid w:val="008B061E"/>
    <w:rsid w:val="008B086A"/>
    <w:rsid w:val="008B1145"/>
    <w:rsid w:val="008B1AF3"/>
    <w:rsid w:val="008B2307"/>
    <w:rsid w:val="008B242E"/>
    <w:rsid w:val="008B2CD6"/>
    <w:rsid w:val="008B2D76"/>
    <w:rsid w:val="008B63B4"/>
    <w:rsid w:val="008B7118"/>
    <w:rsid w:val="008B72C8"/>
    <w:rsid w:val="008B75C4"/>
    <w:rsid w:val="008C0520"/>
    <w:rsid w:val="008C1684"/>
    <w:rsid w:val="008C4B9C"/>
    <w:rsid w:val="008C627A"/>
    <w:rsid w:val="008C725F"/>
    <w:rsid w:val="008C7D76"/>
    <w:rsid w:val="008D179B"/>
    <w:rsid w:val="008D2EA1"/>
    <w:rsid w:val="008D2EC1"/>
    <w:rsid w:val="008D3001"/>
    <w:rsid w:val="008D40B0"/>
    <w:rsid w:val="008D4540"/>
    <w:rsid w:val="008D53BF"/>
    <w:rsid w:val="008D6D66"/>
    <w:rsid w:val="008D6E4E"/>
    <w:rsid w:val="008D7F47"/>
    <w:rsid w:val="008E00E6"/>
    <w:rsid w:val="008E05EA"/>
    <w:rsid w:val="008E05F5"/>
    <w:rsid w:val="008E0A0C"/>
    <w:rsid w:val="008E3E85"/>
    <w:rsid w:val="008E43ED"/>
    <w:rsid w:val="008E6039"/>
    <w:rsid w:val="008E67B7"/>
    <w:rsid w:val="008E779F"/>
    <w:rsid w:val="008F0658"/>
    <w:rsid w:val="008F102C"/>
    <w:rsid w:val="008F1796"/>
    <w:rsid w:val="008F3622"/>
    <w:rsid w:val="008F4CB1"/>
    <w:rsid w:val="008F5D41"/>
    <w:rsid w:val="008F6F4B"/>
    <w:rsid w:val="008F6F90"/>
    <w:rsid w:val="008F7E84"/>
    <w:rsid w:val="00901BF6"/>
    <w:rsid w:val="00903F72"/>
    <w:rsid w:val="00904362"/>
    <w:rsid w:val="00905E09"/>
    <w:rsid w:val="009063FF"/>
    <w:rsid w:val="00906EB9"/>
    <w:rsid w:val="00907415"/>
    <w:rsid w:val="009105A2"/>
    <w:rsid w:val="00910C04"/>
    <w:rsid w:val="0091225B"/>
    <w:rsid w:val="009122D2"/>
    <w:rsid w:val="00913D6D"/>
    <w:rsid w:val="009148AC"/>
    <w:rsid w:val="009149FC"/>
    <w:rsid w:val="009167DB"/>
    <w:rsid w:val="00917030"/>
    <w:rsid w:val="009203DF"/>
    <w:rsid w:val="00920769"/>
    <w:rsid w:val="00921F7D"/>
    <w:rsid w:val="00923A90"/>
    <w:rsid w:val="00923AFC"/>
    <w:rsid w:val="00923B0B"/>
    <w:rsid w:val="00923D70"/>
    <w:rsid w:val="00924697"/>
    <w:rsid w:val="00924F20"/>
    <w:rsid w:val="00925C5F"/>
    <w:rsid w:val="00926166"/>
    <w:rsid w:val="00926A84"/>
    <w:rsid w:val="0092731E"/>
    <w:rsid w:val="00927C82"/>
    <w:rsid w:val="00930767"/>
    <w:rsid w:val="009315C8"/>
    <w:rsid w:val="00931AEF"/>
    <w:rsid w:val="009340AE"/>
    <w:rsid w:val="00934323"/>
    <w:rsid w:val="00935843"/>
    <w:rsid w:val="00936170"/>
    <w:rsid w:val="00936446"/>
    <w:rsid w:val="00936B63"/>
    <w:rsid w:val="00937117"/>
    <w:rsid w:val="0094034A"/>
    <w:rsid w:val="00940A9B"/>
    <w:rsid w:val="00940F6D"/>
    <w:rsid w:val="00941813"/>
    <w:rsid w:val="00941D1C"/>
    <w:rsid w:val="0094372D"/>
    <w:rsid w:val="00943879"/>
    <w:rsid w:val="00943AD8"/>
    <w:rsid w:val="009444AC"/>
    <w:rsid w:val="00945184"/>
    <w:rsid w:val="00946585"/>
    <w:rsid w:val="009467F1"/>
    <w:rsid w:val="00946D70"/>
    <w:rsid w:val="009473D0"/>
    <w:rsid w:val="009478CA"/>
    <w:rsid w:val="00950764"/>
    <w:rsid w:val="00950944"/>
    <w:rsid w:val="00950F54"/>
    <w:rsid w:val="009515B1"/>
    <w:rsid w:val="00951F99"/>
    <w:rsid w:val="009522D0"/>
    <w:rsid w:val="0095529F"/>
    <w:rsid w:val="00955EB3"/>
    <w:rsid w:val="0095643D"/>
    <w:rsid w:val="00960076"/>
    <w:rsid w:val="009614CF"/>
    <w:rsid w:val="00962C14"/>
    <w:rsid w:val="00962FEA"/>
    <w:rsid w:val="009633AA"/>
    <w:rsid w:val="009654CC"/>
    <w:rsid w:val="00965A07"/>
    <w:rsid w:val="009668C6"/>
    <w:rsid w:val="00966B96"/>
    <w:rsid w:val="00967628"/>
    <w:rsid w:val="009676DA"/>
    <w:rsid w:val="00972B9E"/>
    <w:rsid w:val="00973394"/>
    <w:rsid w:val="00973500"/>
    <w:rsid w:val="00973FD5"/>
    <w:rsid w:val="00974335"/>
    <w:rsid w:val="00974AEF"/>
    <w:rsid w:val="00975689"/>
    <w:rsid w:val="00975B67"/>
    <w:rsid w:val="00976C59"/>
    <w:rsid w:val="00976D8F"/>
    <w:rsid w:val="009771B8"/>
    <w:rsid w:val="0098134A"/>
    <w:rsid w:val="0098157A"/>
    <w:rsid w:val="00983429"/>
    <w:rsid w:val="009834C0"/>
    <w:rsid w:val="00984FF6"/>
    <w:rsid w:val="00985088"/>
    <w:rsid w:val="009851D3"/>
    <w:rsid w:val="0098538E"/>
    <w:rsid w:val="0098584E"/>
    <w:rsid w:val="009862C5"/>
    <w:rsid w:val="00987630"/>
    <w:rsid w:val="0098798D"/>
    <w:rsid w:val="009919E9"/>
    <w:rsid w:val="009940BB"/>
    <w:rsid w:val="00995FEA"/>
    <w:rsid w:val="0099621F"/>
    <w:rsid w:val="00996A2E"/>
    <w:rsid w:val="00996F3A"/>
    <w:rsid w:val="00997D0B"/>
    <w:rsid w:val="009A1992"/>
    <w:rsid w:val="009A2BDD"/>
    <w:rsid w:val="009A3A57"/>
    <w:rsid w:val="009A3F3E"/>
    <w:rsid w:val="009A4F46"/>
    <w:rsid w:val="009A5435"/>
    <w:rsid w:val="009A5936"/>
    <w:rsid w:val="009A66A7"/>
    <w:rsid w:val="009B098E"/>
    <w:rsid w:val="009B22E3"/>
    <w:rsid w:val="009B4228"/>
    <w:rsid w:val="009B4345"/>
    <w:rsid w:val="009B5077"/>
    <w:rsid w:val="009B76B5"/>
    <w:rsid w:val="009C0C6F"/>
    <w:rsid w:val="009C127A"/>
    <w:rsid w:val="009C1D33"/>
    <w:rsid w:val="009C2954"/>
    <w:rsid w:val="009C2EC1"/>
    <w:rsid w:val="009C48F0"/>
    <w:rsid w:val="009C4C83"/>
    <w:rsid w:val="009C4EC6"/>
    <w:rsid w:val="009C61EE"/>
    <w:rsid w:val="009C627F"/>
    <w:rsid w:val="009C7DCA"/>
    <w:rsid w:val="009D12F8"/>
    <w:rsid w:val="009D14EE"/>
    <w:rsid w:val="009D1B3A"/>
    <w:rsid w:val="009D28AB"/>
    <w:rsid w:val="009D379D"/>
    <w:rsid w:val="009D4A0D"/>
    <w:rsid w:val="009D4C4E"/>
    <w:rsid w:val="009D5ABF"/>
    <w:rsid w:val="009D742C"/>
    <w:rsid w:val="009E185F"/>
    <w:rsid w:val="009E32E8"/>
    <w:rsid w:val="009E391F"/>
    <w:rsid w:val="009E3E55"/>
    <w:rsid w:val="009E4451"/>
    <w:rsid w:val="009E4533"/>
    <w:rsid w:val="009E4EAC"/>
    <w:rsid w:val="009E68BD"/>
    <w:rsid w:val="009E6F6F"/>
    <w:rsid w:val="009E7060"/>
    <w:rsid w:val="009E784C"/>
    <w:rsid w:val="009E7F07"/>
    <w:rsid w:val="009F1C09"/>
    <w:rsid w:val="009F2D7B"/>
    <w:rsid w:val="009F30FC"/>
    <w:rsid w:val="009F32A9"/>
    <w:rsid w:val="009F5D76"/>
    <w:rsid w:val="009F6ABD"/>
    <w:rsid w:val="009F74A1"/>
    <w:rsid w:val="00A01BA0"/>
    <w:rsid w:val="00A01F44"/>
    <w:rsid w:val="00A02AB3"/>
    <w:rsid w:val="00A02D3E"/>
    <w:rsid w:val="00A03647"/>
    <w:rsid w:val="00A040FE"/>
    <w:rsid w:val="00A0436B"/>
    <w:rsid w:val="00A05B04"/>
    <w:rsid w:val="00A066CC"/>
    <w:rsid w:val="00A116EB"/>
    <w:rsid w:val="00A120DB"/>
    <w:rsid w:val="00A15802"/>
    <w:rsid w:val="00A16AF4"/>
    <w:rsid w:val="00A16BD6"/>
    <w:rsid w:val="00A2206C"/>
    <w:rsid w:val="00A22B9E"/>
    <w:rsid w:val="00A256AC"/>
    <w:rsid w:val="00A258AA"/>
    <w:rsid w:val="00A25C11"/>
    <w:rsid w:val="00A30881"/>
    <w:rsid w:val="00A31785"/>
    <w:rsid w:val="00A3276F"/>
    <w:rsid w:val="00A32877"/>
    <w:rsid w:val="00A32B7D"/>
    <w:rsid w:val="00A33CC9"/>
    <w:rsid w:val="00A34DA3"/>
    <w:rsid w:val="00A35349"/>
    <w:rsid w:val="00A36360"/>
    <w:rsid w:val="00A36D6F"/>
    <w:rsid w:val="00A3730E"/>
    <w:rsid w:val="00A37FBB"/>
    <w:rsid w:val="00A40B20"/>
    <w:rsid w:val="00A40F9B"/>
    <w:rsid w:val="00A41C9D"/>
    <w:rsid w:val="00A4212C"/>
    <w:rsid w:val="00A424F0"/>
    <w:rsid w:val="00A42662"/>
    <w:rsid w:val="00A43149"/>
    <w:rsid w:val="00A4406D"/>
    <w:rsid w:val="00A44F5A"/>
    <w:rsid w:val="00A452B3"/>
    <w:rsid w:val="00A47253"/>
    <w:rsid w:val="00A4731A"/>
    <w:rsid w:val="00A47C21"/>
    <w:rsid w:val="00A52427"/>
    <w:rsid w:val="00A54680"/>
    <w:rsid w:val="00A5745A"/>
    <w:rsid w:val="00A60FFF"/>
    <w:rsid w:val="00A61C7A"/>
    <w:rsid w:val="00A62339"/>
    <w:rsid w:val="00A6329A"/>
    <w:rsid w:val="00A632AA"/>
    <w:rsid w:val="00A63B58"/>
    <w:rsid w:val="00A64644"/>
    <w:rsid w:val="00A64FF4"/>
    <w:rsid w:val="00A65F88"/>
    <w:rsid w:val="00A660C5"/>
    <w:rsid w:val="00A668EA"/>
    <w:rsid w:val="00A675BA"/>
    <w:rsid w:val="00A7016B"/>
    <w:rsid w:val="00A701FD"/>
    <w:rsid w:val="00A708A5"/>
    <w:rsid w:val="00A709E8"/>
    <w:rsid w:val="00A70FD3"/>
    <w:rsid w:val="00A71143"/>
    <w:rsid w:val="00A71F6A"/>
    <w:rsid w:val="00A72354"/>
    <w:rsid w:val="00A72439"/>
    <w:rsid w:val="00A75B9D"/>
    <w:rsid w:val="00A77524"/>
    <w:rsid w:val="00A8007D"/>
    <w:rsid w:val="00A8024C"/>
    <w:rsid w:val="00A8040D"/>
    <w:rsid w:val="00A811CE"/>
    <w:rsid w:val="00A812D6"/>
    <w:rsid w:val="00A81637"/>
    <w:rsid w:val="00A82899"/>
    <w:rsid w:val="00A83363"/>
    <w:rsid w:val="00A837EA"/>
    <w:rsid w:val="00A83A85"/>
    <w:rsid w:val="00A83A98"/>
    <w:rsid w:val="00A84AD7"/>
    <w:rsid w:val="00A85479"/>
    <w:rsid w:val="00A860C3"/>
    <w:rsid w:val="00A869F6"/>
    <w:rsid w:val="00A87CBC"/>
    <w:rsid w:val="00A87DA7"/>
    <w:rsid w:val="00A900DD"/>
    <w:rsid w:val="00A91745"/>
    <w:rsid w:val="00A92921"/>
    <w:rsid w:val="00A930F9"/>
    <w:rsid w:val="00A97710"/>
    <w:rsid w:val="00A977B7"/>
    <w:rsid w:val="00A97BC5"/>
    <w:rsid w:val="00AA11BF"/>
    <w:rsid w:val="00AA17AF"/>
    <w:rsid w:val="00AA3B24"/>
    <w:rsid w:val="00AA3F43"/>
    <w:rsid w:val="00AA43AE"/>
    <w:rsid w:val="00AA4C3C"/>
    <w:rsid w:val="00AA5A33"/>
    <w:rsid w:val="00AA7222"/>
    <w:rsid w:val="00AB0720"/>
    <w:rsid w:val="00AB111A"/>
    <w:rsid w:val="00AB1D4D"/>
    <w:rsid w:val="00AB223D"/>
    <w:rsid w:val="00AB2D01"/>
    <w:rsid w:val="00AB4177"/>
    <w:rsid w:val="00AB4AEE"/>
    <w:rsid w:val="00AB50D4"/>
    <w:rsid w:val="00AB5FBD"/>
    <w:rsid w:val="00AB6FC3"/>
    <w:rsid w:val="00AB7330"/>
    <w:rsid w:val="00AB73E4"/>
    <w:rsid w:val="00AB74C0"/>
    <w:rsid w:val="00AB7E8B"/>
    <w:rsid w:val="00AB7ECD"/>
    <w:rsid w:val="00AB7FFE"/>
    <w:rsid w:val="00AC0013"/>
    <w:rsid w:val="00AC0129"/>
    <w:rsid w:val="00AC1A08"/>
    <w:rsid w:val="00AC1DBE"/>
    <w:rsid w:val="00AC373B"/>
    <w:rsid w:val="00AC4691"/>
    <w:rsid w:val="00AC56E7"/>
    <w:rsid w:val="00AC755F"/>
    <w:rsid w:val="00AC7A71"/>
    <w:rsid w:val="00AC7E82"/>
    <w:rsid w:val="00AD0147"/>
    <w:rsid w:val="00AD07E8"/>
    <w:rsid w:val="00AD1736"/>
    <w:rsid w:val="00AD2A05"/>
    <w:rsid w:val="00AD3C1B"/>
    <w:rsid w:val="00AD63A9"/>
    <w:rsid w:val="00AD6B5C"/>
    <w:rsid w:val="00AD743D"/>
    <w:rsid w:val="00AD781E"/>
    <w:rsid w:val="00AD79D3"/>
    <w:rsid w:val="00AE02F9"/>
    <w:rsid w:val="00AE0D80"/>
    <w:rsid w:val="00AE1564"/>
    <w:rsid w:val="00AE1AC7"/>
    <w:rsid w:val="00AE1C01"/>
    <w:rsid w:val="00AE3469"/>
    <w:rsid w:val="00AE35B8"/>
    <w:rsid w:val="00AE436F"/>
    <w:rsid w:val="00AE4844"/>
    <w:rsid w:val="00AE49C6"/>
    <w:rsid w:val="00AE6DC1"/>
    <w:rsid w:val="00AF00A1"/>
    <w:rsid w:val="00AF0662"/>
    <w:rsid w:val="00AF0745"/>
    <w:rsid w:val="00AF221D"/>
    <w:rsid w:val="00AF3101"/>
    <w:rsid w:val="00AF6280"/>
    <w:rsid w:val="00AF6ACD"/>
    <w:rsid w:val="00AF6B44"/>
    <w:rsid w:val="00AF729C"/>
    <w:rsid w:val="00AF7F15"/>
    <w:rsid w:val="00B01437"/>
    <w:rsid w:val="00B01F05"/>
    <w:rsid w:val="00B026AC"/>
    <w:rsid w:val="00B03B0E"/>
    <w:rsid w:val="00B057FB"/>
    <w:rsid w:val="00B110FA"/>
    <w:rsid w:val="00B12589"/>
    <w:rsid w:val="00B14DA7"/>
    <w:rsid w:val="00B15B0A"/>
    <w:rsid w:val="00B16A83"/>
    <w:rsid w:val="00B17217"/>
    <w:rsid w:val="00B173BF"/>
    <w:rsid w:val="00B20DD1"/>
    <w:rsid w:val="00B21AC0"/>
    <w:rsid w:val="00B21C56"/>
    <w:rsid w:val="00B221DF"/>
    <w:rsid w:val="00B230F1"/>
    <w:rsid w:val="00B237FB"/>
    <w:rsid w:val="00B23D0B"/>
    <w:rsid w:val="00B24DAA"/>
    <w:rsid w:val="00B2517E"/>
    <w:rsid w:val="00B258DA"/>
    <w:rsid w:val="00B27CD9"/>
    <w:rsid w:val="00B30331"/>
    <w:rsid w:val="00B314C8"/>
    <w:rsid w:val="00B31A2A"/>
    <w:rsid w:val="00B342EE"/>
    <w:rsid w:val="00B34F14"/>
    <w:rsid w:val="00B358DB"/>
    <w:rsid w:val="00B35EA0"/>
    <w:rsid w:val="00B43137"/>
    <w:rsid w:val="00B44313"/>
    <w:rsid w:val="00B44875"/>
    <w:rsid w:val="00B45573"/>
    <w:rsid w:val="00B46423"/>
    <w:rsid w:val="00B46A0C"/>
    <w:rsid w:val="00B470E8"/>
    <w:rsid w:val="00B477D6"/>
    <w:rsid w:val="00B5033A"/>
    <w:rsid w:val="00B51811"/>
    <w:rsid w:val="00B5197B"/>
    <w:rsid w:val="00B526CF"/>
    <w:rsid w:val="00B52F56"/>
    <w:rsid w:val="00B536D7"/>
    <w:rsid w:val="00B5382A"/>
    <w:rsid w:val="00B53A28"/>
    <w:rsid w:val="00B53C0E"/>
    <w:rsid w:val="00B55C6E"/>
    <w:rsid w:val="00B569E4"/>
    <w:rsid w:val="00B61E66"/>
    <w:rsid w:val="00B62C26"/>
    <w:rsid w:val="00B63BD6"/>
    <w:rsid w:val="00B640A4"/>
    <w:rsid w:val="00B64BE8"/>
    <w:rsid w:val="00B65BF5"/>
    <w:rsid w:val="00B66362"/>
    <w:rsid w:val="00B67237"/>
    <w:rsid w:val="00B67FE2"/>
    <w:rsid w:val="00B70AB5"/>
    <w:rsid w:val="00B71B4F"/>
    <w:rsid w:val="00B728D1"/>
    <w:rsid w:val="00B72D70"/>
    <w:rsid w:val="00B73CC6"/>
    <w:rsid w:val="00B744BC"/>
    <w:rsid w:val="00B75020"/>
    <w:rsid w:val="00B752F8"/>
    <w:rsid w:val="00B76F33"/>
    <w:rsid w:val="00B7715C"/>
    <w:rsid w:val="00B7754D"/>
    <w:rsid w:val="00B776F2"/>
    <w:rsid w:val="00B81CE1"/>
    <w:rsid w:val="00B826B6"/>
    <w:rsid w:val="00B856AE"/>
    <w:rsid w:val="00B86232"/>
    <w:rsid w:val="00B87B9D"/>
    <w:rsid w:val="00B90E99"/>
    <w:rsid w:val="00B916DB"/>
    <w:rsid w:val="00B91826"/>
    <w:rsid w:val="00B929BB"/>
    <w:rsid w:val="00B93075"/>
    <w:rsid w:val="00B936D4"/>
    <w:rsid w:val="00B94023"/>
    <w:rsid w:val="00B94D95"/>
    <w:rsid w:val="00B964C8"/>
    <w:rsid w:val="00BA2760"/>
    <w:rsid w:val="00BA295F"/>
    <w:rsid w:val="00BA39CB"/>
    <w:rsid w:val="00BA4A52"/>
    <w:rsid w:val="00BA51DE"/>
    <w:rsid w:val="00BA747B"/>
    <w:rsid w:val="00BA771A"/>
    <w:rsid w:val="00BA7DD0"/>
    <w:rsid w:val="00BA7ED9"/>
    <w:rsid w:val="00BB26B7"/>
    <w:rsid w:val="00BB3B14"/>
    <w:rsid w:val="00BB4421"/>
    <w:rsid w:val="00BB550D"/>
    <w:rsid w:val="00BB74F3"/>
    <w:rsid w:val="00BB79BD"/>
    <w:rsid w:val="00BB7DFE"/>
    <w:rsid w:val="00BC05AF"/>
    <w:rsid w:val="00BC0F2B"/>
    <w:rsid w:val="00BC14F0"/>
    <w:rsid w:val="00BC1EF9"/>
    <w:rsid w:val="00BC22BE"/>
    <w:rsid w:val="00BC3EA4"/>
    <w:rsid w:val="00BC4D9B"/>
    <w:rsid w:val="00BC6BBB"/>
    <w:rsid w:val="00BD02EE"/>
    <w:rsid w:val="00BD2B6C"/>
    <w:rsid w:val="00BD3D6C"/>
    <w:rsid w:val="00BD4C77"/>
    <w:rsid w:val="00BD5A79"/>
    <w:rsid w:val="00BD623D"/>
    <w:rsid w:val="00BD6B6F"/>
    <w:rsid w:val="00BD7B76"/>
    <w:rsid w:val="00BE1740"/>
    <w:rsid w:val="00BE1C72"/>
    <w:rsid w:val="00BE1F28"/>
    <w:rsid w:val="00BE4E64"/>
    <w:rsid w:val="00BE6092"/>
    <w:rsid w:val="00BE6304"/>
    <w:rsid w:val="00BE67CA"/>
    <w:rsid w:val="00BF02F3"/>
    <w:rsid w:val="00BF1CF2"/>
    <w:rsid w:val="00BF1D46"/>
    <w:rsid w:val="00BF4117"/>
    <w:rsid w:val="00BF41BE"/>
    <w:rsid w:val="00BF4550"/>
    <w:rsid w:val="00BF6304"/>
    <w:rsid w:val="00BF796D"/>
    <w:rsid w:val="00BF7CA7"/>
    <w:rsid w:val="00BF7DE0"/>
    <w:rsid w:val="00C00F20"/>
    <w:rsid w:val="00C01311"/>
    <w:rsid w:val="00C05102"/>
    <w:rsid w:val="00C053C9"/>
    <w:rsid w:val="00C0683A"/>
    <w:rsid w:val="00C06874"/>
    <w:rsid w:val="00C06D2A"/>
    <w:rsid w:val="00C06E2A"/>
    <w:rsid w:val="00C07578"/>
    <w:rsid w:val="00C0761A"/>
    <w:rsid w:val="00C077B6"/>
    <w:rsid w:val="00C07F96"/>
    <w:rsid w:val="00C113B2"/>
    <w:rsid w:val="00C11437"/>
    <w:rsid w:val="00C1177B"/>
    <w:rsid w:val="00C11B30"/>
    <w:rsid w:val="00C11D15"/>
    <w:rsid w:val="00C12F70"/>
    <w:rsid w:val="00C139DE"/>
    <w:rsid w:val="00C139EC"/>
    <w:rsid w:val="00C15636"/>
    <w:rsid w:val="00C15C9F"/>
    <w:rsid w:val="00C164E3"/>
    <w:rsid w:val="00C16B4D"/>
    <w:rsid w:val="00C17448"/>
    <w:rsid w:val="00C179CB"/>
    <w:rsid w:val="00C200C8"/>
    <w:rsid w:val="00C2097D"/>
    <w:rsid w:val="00C20EA6"/>
    <w:rsid w:val="00C21129"/>
    <w:rsid w:val="00C21508"/>
    <w:rsid w:val="00C217EC"/>
    <w:rsid w:val="00C219CF"/>
    <w:rsid w:val="00C220B7"/>
    <w:rsid w:val="00C22C32"/>
    <w:rsid w:val="00C237BA"/>
    <w:rsid w:val="00C23F9A"/>
    <w:rsid w:val="00C25924"/>
    <w:rsid w:val="00C25F9F"/>
    <w:rsid w:val="00C25FAB"/>
    <w:rsid w:val="00C2631B"/>
    <w:rsid w:val="00C26C48"/>
    <w:rsid w:val="00C275AC"/>
    <w:rsid w:val="00C31CF6"/>
    <w:rsid w:val="00C32B44"/>
    <w:rsid w:val="00C32D58"/>
    <w:rsid w:val="00C340FB"/>
    <w:rsid w:val="00C34707"/>
    <w:rsid w:val="00C3516A"/>
    <w:rsid w:val="00C3523D"/>
    <w:rsid w:val="00C3642A"/>
    <w:rsid w:val="00C3687F"/>
    <w:rsid w:val="00C36FEA"/>
    <w:rsid w:val="00C377B7"/>
    <w:rsid w:val="00C401BA"/>
    <w:rsid w:val="00C4066B"/>
    <w:rsid w:val="00C41264"/>
    <w:rsid w:val="00C41892"/>
    <w:rsid w:val="00C41CE1"/>
    <w:rsid w:val="00C426A1"/>
    <w:rsid w:val="00C42C83"/>
    <w:rsid w:val="00C42DF8"/>
    <w:rsid w:val="00C45165"/>
    <w:rsid w:val="00C46509"/>
    <w:rsid w:val="00C50721"/>
    <w:rsid w:val="00C508A8"/>
    <w:rsid w:val="00C5092B"/>
    <w:rsid w:val="00C50942"/>
    <w:rsid w:val="00C51F68"/>
    <w:rsid w:val="00C5279B"/>
    <w:rsid w:val="00C52A64"/>
    <w:rsid w:val="00C52F69"/>
    <w:rsid w:val="00C53B0C"/>
    <w:rsid w:val="00C53C3F"/>
    <w:rsid w:val="00C53DC8"/>
    <w:rsid w:val="00C54915"/>
    <w:rsid w:val="00C54FDE"/>
    <w:rsid w:val="00C56063"/>
    <w:rsid w:val="00C562F2"/>
    <w:rsid w:val="00C56AE9"/>
    <w:rsid w:val="00C56F66"/>
    <w:rsid w:val="00C57187"/>
    <w:rsid w:val="00C5787D"/>
    <w:rsid w:val="00C61592"/>
    <w:rsid w:val="00C6187C"/>
    <w:rsid w:val="00C632E6"/>
    <w:rsid w:val="00C633AB"/>
    <w:rsid w:val="00C65043"/>
    <w:rsid w:val="00C65738"/>
    <w:rsid w:val="00C65C31"/>
    <w:rsid w:val="00C66531"/>
    <w:rsid w:val="00C66F03"/>
    <w:rsid w:val="00C70A0F"/>
    <w:rsid w:val="00C70A76"/>
    <w:rsid w:val="00C71318"/>
    <w:rsid w:val="00C71CE7"/>
    <w:rsid w:val="00C72C8B"/>
    <w:rsid w:val="00C72E79"/>
    <w:rsid w:val="00C73A6D"/>
    <w:rsid w:val="00C74457"/>
    <w:rsid w:val="00C75F39"/>
    <w:rsid w:val="00C7729C"/>
    <w:rsid w:val="00C77769"/>
    <w:rsid w:val="00C80F6F"/>
    <w:rsid w:val="00C8115E"/>
    <w:rsid w:val="00C81BBC"/>
    <w:rsid w:val="00C83033"/>
    <w:rsid w:val="00C83385"/>
    <w:rsid w:val="00C842F1"/>
    <w:rsid w:val="00C85069"/>
    <w:rsid w:val="00C85286"/>
    <w:rsid w:val="00C862CB"/>
    <w:rsid w:val="00C869AB"/>
    <w:rsid w:val="00C86C2D"/>
    <w:rsid w:val="00C87068"/>
    <w:rsid w:val="00C87A6A"/>
    <w:rsid w:val="00C9365D"/>
    <w:rsid w:val="00C9602F"/>
    <w:rsid w:val="00C96DED"/>
    <w:rsid w:val="00CA0134"/>
    <w:rsid w:val="00CA0390"/>
    <w:rsid w:val="00CA233A"/>
    <w:rsid w:val="00CA26E8"/>
    <w:rsid w:val="00CA280F"/>
    <w:rsid w:val="00CA340A"/>
    <w:rsid w:val="00CA390E"/>
    <w:rsid w:val="00CA3FB3"/>
    <w:rsid w:val="00CA452C"/>
    <w:rsid w:val="00CA54CC"/>
    <w:rsid w:val="00CA5508"/>
    <w:rsid w:val="00CA5895"/>
    <w:rsid w:val="00CA66BE"/>
    <w:rsid w:val="00CA7609"/>
    <w:rsid w:val="00CB1A2F"/>
    <w:rsid w:val="00CB1AB8"/>
    <w:rsid w:val="00CB2087"/>
    <w:rsid w:val="00CB3421"/>
    <w:rsid w:val="00CB45C7"/>
    <w:rsid w:val="00CB4799"/>
    <w:rsid w:val="00CB4B07"/>
    <w:rsid w:val="00CB4E1E"/>
    <w:rsid w:val="00CB5517"/>
    <w:rsid w:val="00CB7C7A"/>
    <w:rsid w:val="00CC125B"/>
    <w:rsid w:val="00CC1BF1"/>
    <w:rsid w:val="00CC3698"/>
    <w:rsid w:val="00CC4136"/>
    <w:rsid w:val="00CC417F"/>
    <w:rsid w:val="00CC419A"/>
    <w:rsid w:val="00CC5AB1"/>
    <w:rsid w:val="00CC5F9E"/>
    <w:rsid w:val="00CC6B07"/>
    <w:rsid w:val="00CC736E"/>
    <w:rsid w:val="00CC7893"/>
    <w:rsid w:val="00CC7CD3"/>
    <w:rsid w:val="00CD07B0"/>
    <w:rsid w:val="00CD0965"/>
    <w:rsid w:val="00CD0AD0"/>
    <w:rsid w:val="00CD2E16"/>
    <w:rsid w:val="00CD33C4"/>
    <w:rsid w:val="00CD362B"/>
    <w:rsid w:val="00CD45B8"/>
    <w:rsid w:val="00CD4E32"/>
    <w:rsid w:val="00CD641D"/>
    <w:rsid w:val="00CD777E"/>
    <w:rsid w:val="00CE0D2A"/>
    <w:rsid w:val="00CE1678"/>
    <w:rsid w:val="00CE1C46"/>
    <w:rsid w:val="00CE1E85"/>
    <w:rsid w:val="00CE2007"/>
    <w:rsid w:val="00CE3611"/>
    <w:rsid w:val="00CE39AB"/>
    <w:rsid w:val="00CE492A"/>
    <w:rsid w:val="00CE4D5A"/>
    <w:rsid w:val="00CE5F54"/>
    <w:rsid w:val="00CE6540"/>
    <w:rsid w:val="00CE7B4D"/>
    <w:rsid w:val="00CE7D99"/>
    <w:rsid w:val="00CE7E1C"/>
    <w:rsid w:val="00CF2690"/>
    <w:rsid w:val="00CF2A12"/>
    <w:rsid w:val="00CF4679"/>
    <w:rsid w:val="00CF475C"/>
    <w:rsid w:val="00CF511B"/>
    <w:rsid w:val="00CF52CC"/>
    <w:rsid w:val="00CF7086"/>
    <w:rsid w:val="00CF752D"/>
    <w:rsid w:val="00D00E71"/>
    <w:rsid w:val="00D00FC6"/>
    <w:rsid w:val="00D0113C"/>
    <w:rsid w:val="00D031C8"/>
    <w:rsid w:val="00D033F9"/>
    <w:rsid w:val="00D04ECE"/>
    <w:rsid w:val="00D053A7"/>
    <w:rsid w:val="00D0591E"/>
    <w:rsid w:val="00D05FB6"/>
    <w:rsid w:val="00D066DC"/>
    <w:rsid w:val="00D0769F"/>
    <w:rsid w:val="00D07E91"/>
    <w:rsid w:val="00D1005B"/>
    <w:rsid w:val="00D115C7"/>
    <w:rsid w:val="00D13AE1"/>
    <w:rsid w:val="00D14705"/>
    <w:rsid w:val="00D16294"/>
    <w:rsid w:val="00D17124"/>
    <w:rsid w:val="00D2178D"/>
    <w:rsid w:val="00D21831"/>
    <w:rsid w:val="00D21FEC"/>
    <w:rsid w:val="00D22765"/>
    <w:rsid w:val="00D2431E"/>
    <w:rsid w:val="00D25FF0"/>
    <w:rsid w:val="00D26951"/>
    <w:rsid w:val="00D27373"/>
    <w:rsid w:val="00D30035"/>
    <w:rsid w:val="00D3017D"/>
    <w:rsid w:val="00D306DF"/>
    <w:rsid w:val="00D31120"/>
    <w:rsid w:val="00D31B18"/>
    <w:rsid w:val="00D31E47"/>
    <w:rsid w:val="00D31E80"/>
    <w:rsid w:val="00D3219C"/>
    <w:rsid w:val="00D32365"/>
    <w:rsid w:val="00D326DF"/>
    <w:rsid w:val="00D3393E"/>
    <w:rsid w:val="00D33E40"/>
    <w:rsid w:val="00D35071"/>
    <w:rsid w:val="00D36056"/>
    <w:rsid w:val="00D374C1"/>
    <w:rsid w:val="00D374EB"/>
    <w:rsid w:val="00D408E6"/>
    <w:rsid w:val="00D41B39"/>
    <w:rsid w:val="00D42D47"/>
    <w:rsid w:val="00D431B7"/>
    <w:rsid w:val="00D43845"/>
    <w:rsid w:val="00D43AA6"/>
    <w:rsid w:val="00D43C4E"/>
    <w:rsid w:val="00D4523D"/>
    <w:rsid w:val="00D4628B"/>
    <w:rsid w:val="00D46462"/>
    <w:rsid w:val="00D46D0F"/>
    <w:rsid w:val="00D47C1D"/>
    <w:rsid w:val="00D50DEC"/>
    <w:rsid w:val="00D52DDC"/>
    <w:rsid w:val="00D53617"/>
    <w:rsid w:val="00D541A5"/>
    <w:rsid w:val="00D54D39"/>
    <w:rsid w:val="00D550EE"/>
    <w:rsid w:val="00D579AF"/>
    <w:rsid w:val="00D57C04"/>
    <w:rsid w:val="00D61313"/>
    <w:rsid w:val="00D6146F"/>
    <w:rsid w:val="00D61789"/>
    <w:rsid w:val="00D62525"/>
    <w:rsid w:val="00D63A43"/>
    <w:rsid w:val="00D63AB8"/>
    <w:rsid w:val="00D63ED7"/>
    <w:rsid w:val="00D7044B"/>
    <w:rsid w:val="00D70704"/>
    <w:rsid w:val="00D7083A"/>
    <w:rsid w:val="00D71B35"/>
    <w:rsid w:val="00D71B36"/>
    <w:rsid w:val="00D72053"/>
    <w:rsid w:val="00D727D1"/>
    <w:rsid w:val="00D72BB7"/>
    <w:rsid w:val="00D73533"/>
    <w:rsid w:val="00D73C02"/>
    <w:rsid w:val="00D77509"/>
    <w:rsid w:val="00D77DC3"/>
    <w:rsid w:val="00D801D9"/>
    <w:rsid w:val="00D80798"/>
    <w:rsid w:val="00D81507"/>
    <w:rsid w:val="00D826DA"/>
    <w:rsid w:val="00D82750"/>
    <w:rsid w:val="00D82FD7"/>
    <w:rsid w:val="00D85463"/>
    <w:rsid w:val="00D85C74"/>
    <w:rsid w:val="00D85D2C"/>
    <w:rsid w:val="00D867A4"/>
    <w:rsid w:val="00D86E97"/>
    <w:rsid w:val="00D90573"/>
    <w:rsid w:val="00D91A64"/>
    <w:rsid w:val="00D9289E"/>
    <w:rsid w:val="00D92A3B"/>
    <w:rsid w:val="00D92AFB"/>
    <w:rsid w:val="00D92C84"/>
    <w:rsid w:val="00D93279"/>
    <w:rsid w:val="00D93378"/>
    <w:rsid w:val="00D93710"/>
    <w:rsid w:val="00D93C09"/>
    <w:rsid w:val="00D953C9"/>
    <w:rsid w:val="00D969A4"/>
    <w:rsid w:val="00D96BC1"/>
    <w:rsid w:val="00D97256"/>
    <w:rsid w:val="00DA042B"/>
    <w:rsid w:val="00DA0F66"/>
    <w:rsid w:val="00DA1D46"/>
    <w:rsid w:val="00DA2520"/>
    <w:rsid w:val="00DA37E1"/>
    <w:rsid w:val="00DA3823"/>
    <w:rsid w:val="00DA440F"/>
    <w:rsid w:val="00DA6189"/>
    <w:rsid w:val="00DA65F3"/>
    <w:rsid w:val="00DA6DE7"/>
    <w:rsid w:val="00DA7527"/>
    <w:rsid w:val="00DA7996"/>
    <w:rsid w:val="00DA7C23"/>
    <w:rsid w:val="00DB1637"/>
    <w:rsid w:val="00DB2197"/>
    <w:rsid w:val="00DB252C"/>
    <w:rsid w:val="00DB316C"/>
    <w:rsid w:val="00DB4691"/>
    <w:rsid w:val="00DB4E03"/>
    <w:rsid w:val="00DB562C"/>
    <w:rsid w:val="00DB59CA"/>
    <w:rsid w:val="00DB5CED"/>
    <w:rsid w:val="00DB5D85"/>
    <w:rsid w:val="00DB6DE8"/>
    <w:rsid w:val="00DC044E"/>
    <w:rsid w:val="00DC0F43"/>
    <w:rsid w:val="00DC10B4"/>
    <w:rsid w:val="00DC1161"/>
    <w:rsid w:val="00DC2A79"/>
    <w:rsid w:val="00DC32C1"/>
    <w:rsid w:val="00DC45EA"/>
    <w:rsid w:val="00DC6544"/>
    <w:rsid w:val="00DC6E13"/>
    <w:rsid w:val="00DD06E2"/>
    <w:rsid w:val="00DD11BC"/>
    <w:rsid w:val="00DD3F41"/>
    <w:rsid w:val="00DD40A7"/>
    <w:rsid w:val="00DD47E1"/>
    <w:rsid w:val="00DD5D17"/>
    <w:rsid w:val="00DD5E53"/>
    <w:rsid w:val="00DE2AD3"/>
    <w:rsid w:val="00DE2C7F"/>
    <w:rsid w:val="00DE308B"/>
    <w:rsid w:val="00DE362A"/>
    <w:rsid w:val="00DE376E"/>
    <w:rsid w:val="00DE44F4"/>
    <w:rsid w:val="00DE55A0"/>
    <w:rsid w:val="00DE5901"/>
    <w:rsid w:val="00DE7AF9"/>
    <w:rsid w:val="00DE7D3E"/>
    <w:rsid w:val="00DF0AC2"/>
    <w:rsid w:val="00DF0D6A"/>
    <w:rsid w:val="00DF1812"/>
    <w:rsid w:val="00DF1FCF"/>
    <w:rsid w:val="00DF22A5"/>
    <w:rsid w:val="00DF26D2"/>
    <w:rsid w:val="00DF39E3"/>
    <w:rsid w:val="00DF3C0C"/>
    <w:rsid w:val="00DF3D4B"/>
    <w:rsid w:val="00DF4229"/>
    <w:rsid w:val="00DF500F"/>
    <w:rsid w:val="00DF5AEE"/>
    <w:rsid w:val="00DF662A"/>
    <w:rsid w:val="00DF6E5F"/>
    <w:rsid w:val="00DF6F77"/>
    <w:rsid w:val="00DF7945"/>
    <w:rsid w:val="00E0202C"/>
    <w:rsid w:val="00E03638"/>
    <w:rsid w:val="00E03B0B"/>
    <w:rsid w:val="00E03B33"/>
    <w:rsid w:val="00E03FE1"/>
    <w:rsid w:val="00E04E2B"/>
    <w:rsid w:val="00E06C72"/>
    <w:rsid w:val="00E06D00"/>
    <w:rsid w:val="00E072FE"/>
    <w:rsid w:val="00E07ADF"/>
    <w:rsid w:val="00E10175"/>
    <w:rsid w:val="00E10B16"/>
    <w:rsid w:val="00E10C80"/>
    <w:rsid w:val="00E12250"/>
    <w:rsid w:val="00E1319E"/>
    <w:rsid w:val="00E153F4"/>
    <w:rsid w:val="00E15440"/>
    <w:rsid w:val="00E15ED0"/>
    <w:rsid w:val="00E16E95"/>
    <w:rsid w:val="00E1757A"/>
    <w:rsid w:val="00E22A28"/>
    <w:rsid w:val="00E22BDE"/>
    <w:rsid w:val="00E24836"/>
    <w:rsid w:val="00E25942"/>
    <w:rsid w:val="00E25990"/>
    <w:rsid w:val="00E25D5D"/>
    <w:rsid w:val="00E26D32"/>
    <w:rsid w:val="00E27D3C"/>
    <w:rsid w:val="00E30A5A"/>
    <w:rsid w:val="00E30B7C"/>
    <w:rsid w:val="00E325FC"/>
    <w:rsid w:val="00E32CE2"/>
    <w:rsid w:val="00E33ACD"/>
    <w:rsid w:val="00E3550E"/>
    <w:rsid w:val="00E35679"/>
    <w:rsid w:val="00E35B60"/>
    <w:rsid w:val="00E35BD2"/>
    <w:rsid w:val="00E37FA5"/>
    <w:rsid w:val="00E37FFB"/>
    <w:rsid w:val="00E40960"/>
    <w:rsid w:val="00E4110C"/>
    <w:rsid w:val="00E42727"/>
    <w:rsid w:val="00E4343F"/>
    <w:rsid w:val="00E4422C"/>
    <w:rsid w:val="00E44819"/>
    <w:rsid w:val="00E45249"/>
    <w:rsid w:val="00E456F6"/>
    <w:rsid w:val="00E4679C"/>
    <w:rsid w:val="00E47121"/>
    <w:rsid w:val="00E4793D"/>
    <w:rsid w:val="00E47F76"/>
    <w:rsid w:val="00E50265"/>
    <w:rsid w:val="00E50AE7"/>
    <w:rsid w:val="00E50F9A"/>
    <w:rsid w:val="00E5111C"/>
    <w:rsid w:val="00E52446"/>
    <w:rsid w:val="00E52B95"/>
    <w:rsid w:val="00E530D1"/>
    <w:rsid w:val="00E54CC8"/>
    <w:rsid w:val="00E563A5"/>
    <w:rsid w:val="00E5708C"/>
    <w:rsid w:val="00E622EF"/>
    <w:rsid w:val="00E62AAA"/>
    <w:rsid w:val="00E63FBE"/>
    <w:rsid w:val="00E641F4"/>
    <w:rsid w:val="00E65DD9"/>
    <w:rsid w:val="00E66ACB"/>
    <w:rsid w:val="00E67179"/>
    <w:rsid w:val="00E67350"/>
    <w:rsid w:val="00E71213"/>
    <w:rsid w:val="00E716C6"/>
    <w:rsid w:val="00E7388B"/>
    <w:rsid w:val="00E74BDC"/>
    <w:rsid w:val="00E778F5"/>
    <w:rsid w:val="00E84102"/>
    <w:rsid w:val="00E878F2"/>
    <w:rsid w:val="00E900D9"/>
    <w:rsid w:val="00E90FE0"/>
    <w:rsid w:val="00E9267C"/>
    <w:rsid w:val="00E92B3A"/>
    <w:rsid w:val="00E93CD9"/>
    <w:rsid w:val="00E9439D"/>
    <w:rsid w:val="00E9440A"/>
    <w:rsid w:val="00E9613C"/>
    <w:rsid w:val="00E97722"/>
    <w:rsid w:val="00E97B87"/>
    <w:rsid w:val="00EA213E"/>
    <w:rsid w:val="00EA2518"/>
    <w:rsid w:val="00EA2543"/>
    <w:rsid w:val="00EA2AFE"/>
    <w:rsid w:val="00EA30AC"/>
    <w:rsid w:val="00EA4D3D"/>
    <w:rsid w:val="00EA6D39"/>
    <w:rsid w:val="00EA7470"/>
    <w:rsid w:val="00EA74C5"/>
    <w:rsid w:val="00EB01F9"/>
    <w:rsid w:val="00EB0D40"/>
    <w:rsid w:val="00EB20CB"/>
    <w:rsid w:val="00EB2E06"/>
    <w:rsid w:val="00EB36E6"/>
    <w:rsid w:val="00EB61E8"/>
    <w:rsid w:val="00EB64F0"/>
    <w:rsid w:val="00EB70AF"/>
    <w:rsid w:val="00EB73F2"/>
    <w:rsid w:val="00EC059B"/>
    <w:rsid w:val="00EC0B06"/>
    <w:rsid w:val="00EC0D78"/>
    <w:rsid w:val="00EC1CE7"/>
    <w:rsid w:val="00EC2C45"/>
    <w:rsid w:val="00EC3F6B"/>
    <w:rsid w:val="00EC51F8"/>
    <w:rsid w:val="00EC5840"/>
    <w:rsid w:val="00EC6240"/>
    <w:rsid w:val="00EC692C"/>
    <w:rsid w:val="00EC6AD2"/>
    <w:rsid w:val="00EC6BA8"/>
    <w:rsid w:val="00EC7AFE"/>
    <w:rsid w:val="00EC7D1C"/>
    <w:rsid w:val="00ED0C00"/>
    <w:rsid w:val="00ED1808"/>
    <w:rsid w:val="00ED2181"/>
    <w:rsid w:val="00ED34DB"/>
    <w:rsid w:val="00ED392A"/>
    <w:rsid w:val="00ED43FB"/>
    <w:rsid w:val="00ED5BC7"/>
    <w:rsid w:val="00EE011E"/>
    <w:rsid w:val="00EE1017"/>
    <w:rsid w:val="00EE1DAA"/>
    <w:rsid w:val="00EE3C05"/>
    <w:rsid w:val="00EE5E9A"/>
    <w:rsid w:val="00EE6051"/>
    <w:rsid w:val="00EE730D"/>
    <w:rsid w:val="00EE79EC"/>
    <w:rsid w:val="00EF1C2D"/>
    <w:rsid w:val="00EF1F81"/>
    <w:rsid w:val="00EF298C"/>
    <w:rsid w:val="00EF32AF"/>
    <w:rsid w:val="00EF4913"/>
    <w:rsid w:val="00EF6A96"/>
    <w:rsid w:val="00EF6C69"/>
    <w:rsid w:val="00EF7173"/>
    <w:rsid w:val="00EF7FE6"/>
    <w:rsid w:val="00F00C6C"/>
    <w:rsid w:val="00F00C72"/>
    <w:rsid w:val="00F01F99"/>
    <w:rsid w:val="00F02612"/>
    <w:rsid w:val="00F02B1A"/>
    <w:rsid w:val="00F02BE3"/>
    <w:rsid w:val="00F037BC"/>
    <w:rsid w:val="00F04BC3"/>
    <w:rsid w:val="00F051D3"/>
    <w:rsid w:val="00F057DB"/>
    <w:rsid w:val="00F061B2"/>
    <w:rsid w:val="00F06E92"/>
    <w:rsid w:val="00F07548"/>
    <w:rsid w:val="00F076AE"/>
    <w:rsid w:val="00F10DD8"/>
    <w:rsid w:val="00F1103B"/>
    <w:rsid w:val="00F11CF0"/>
    <w:rsid w:val="00F1276E"/>
    <w:rsid w:val="00F14143"/>
    <w:rsid w:val="00F15C9C"/>
    <w:rsid w:val="00F161C0"/>
    <w:rsid w:val="00F168BE"/>
    <w:rsid w:val="00F22461"/>
    <w:rsid w:val="00F24228"/>
    <w:rsid w:val="00F2491E"/>
    <w:rsid w:val="00F26D52"/>
    <w:rsid w:val="00F27362"/>
    <w:rsid w:val="00F27766"/>
    <w:rsid w:val="00F31908"/>
    <w:rsid w:val="00F32FA1"/>
    <w:rsid w:val="00F33596"/>
    <w:rsid w:val="00F34D06"/>
    <w:rsid w:val="00F35790"/>
    <w:rsid w:val="00F371F3"/>
    <w:rsid w:val="00F37C50"/>
    <w:rsid w:val="00F40BBA"/>
    <w:rsid w:val="00F41928"/>
    <w:rsid w:val="00F41D41"/>
    <w:rsid w:val="00F41EF1"/>
    <w:rsid w:val="00F44DB3"/>
    <w:rsid w:val="00F457B2"/>
    <w:rsid w:val="00F47940"/>
    <w:rsid w:val="00F509D0"/>
    <w:rsid w:val="00F50B22"/>
    <w:rsid w:val="00F51130"/>
    <w:rsid w:val="00F51D7A"/>
    <w:rsid w:val="00F534FD"/>
    <w:rsid w:val="00F54A39"/>
    <w:rsid w:val="00F55E1F"/>
    <w:rsid w:val="00F5684D"/>
    <w:rsid w:val="00F56B46"/>
    <w:rsid w:val="00F5793D"/>
    <w:rsid w:val="00F61486"/>
    <w:rsid w:val="00F616B3"/>
    <w:rsid w:val="00F631BB"/>
    <w:rsid w:val="00F64004"/>
    <w:rsid w:val="00F64DE9"/>
    <w:rsid w:val="00F65655"/>
    <w:rsid w:val="00F67422"/>
    <w:rsid w:val="00F707F1"/>
    <w:rsid w:val="00F722AD"/>
    <w:rsid w:val="00F72C97"/>
    <w:rsid w:val="00F737DC"/>
    <w:rsid w:val="00F742A4"/>
    <w:rsid w:val="00F750F4"/>
    <w:rsid w:val="00F75B01"/>
    <w:rsid w:val="00F760E5"/>
    <w:rsid w:val="00F76ACC"/>
    <w:rsid w:val="00F77977"/>
    <w:rsid w:val="00F811CB"/>
    <w:rsid w:val="00F81B7D"/>
    <w:rsid w:val="00F81C57"/>
    <w:rsid w:val="00F82357"/>
    <w:rsid w:val="00F82683"/>
    <w:rsid w:val="00F82AAE"/>
    <w:rsid w:val="00F8397D"/>
    <w:rsid w:val="00F85338"/>
    <w:rsid w:val="00F858B7"/>
    <w:rsid w:val="00F86D34"/>
    <w:rsid w:val="00F9157F"/>
    <w:rsid w:val="00F921C7"/>
    <w:rsid w:val="00F92A58"/>
    <w:rsid w:val="00F9439C"/>
    <w:rsid w:val="00F95026"/>
    <w:rsid w:val="00F956C2"/>
    <w:rsid w:val="00FA158B"/>
    <w:rsid w:val="00FA204C"/>
    <w:rsid w:val="00FA3079"/>
    <w:rsid w:val="00FA33FE"/>
    <w:rsid w:val="00FA39D6"/>
    <w:rsid w:val="00FA3AF5"/>
    <w:rsid w:val="00FA4143"/>
    <w:rsid w:val="00FA4CA4"/>
    <w:rsid w:val="00FA54A3"/>
    <w:rsid w:val="00FA7CBF"/>
    <w:rsid w:val="00FB0379"/>
    <w:rsid w:val="00FB1B9A"/>
    <w:rsid w:val="00FB2828"/>
    <w:rsid w:val="00FB2EFD"/>
    <w:rsid w:val="00FB3B68"/>
    <w:rsid w:val="00FB46AC"/>
    <w:rsid w:val="00FB6B13"/>
    <w:rsid w:val="00FB6CA1"/>
    <w:rsid w:val="00FB7D4C"/>
    <w:rsid w:val="00FC02A0"/>
    <w:rsid w:val="00FC1234"/>
    <w:rsid w:val="00FC2F18"/>
    <w:rsid w:val="00FC32A6"/>
    <w:rsid w:val="00FC3EC3"/>
    <w:rsid w:val="00FC44FE"/>
    <w:rsid w:val="00FC4D7E"/>
    <w:rsid w:val="00FC54BE"/>
    <w:rsid w:val="00FC5D56"/>
    <w:rsid w:val="00FC6EE0"/>
    <w:rsid w:val="00FC6EF5"/>
    <w:rsid w:val="00FC6F0D"/>
    <w:rsid w:val="00FC7442"/>
    <w:rsid w:val="00FD0062"/>
    <w:rsid w:val="00FD036C"/>
    <w:rsid w:val="00FD039B"/>
    <w:rsid w:val="00FD1847"/>
    <w:rsid w:val="00FD2FD9"/>
    <w:rsid w:val="00FD4642"/>
    <w:rsid w:val="00FD50AA"/>
    <w:rsid w:val="00FD5192"/>
    <w:rsid w:val="00FD77D8"/>
    <w:rsid w:val="00FD790A"/>
    <w:rsid w:val="00FD79FE"/>
    <w:rsid w:val="00FE0A0E"/>
    <w:rsid w:val="00FE1086"/>
    <w:rsid w:val="00FE3071"/>
    <w:rsid w:val="00FE4056"/>
    <w:rsid w:val="00FE47BC"/>
    <w:rsid w:val="00FE4EF5"/>
    <w:rsid w:val="00FE5557"/>
    <w:rsid w:val="00FE6664"/>
    <w:rsid w:val="00FE6A2E"/>
    <w:rsid w:val="00FF0BB9"/>
    <w:rsid w:val="00FF1505"/>
    <w:rsid w:val="00FF1DD8"/>
    <w:rsid w:val="00FF2795"/>
    <w:rsid w:val="00FF3129"/>
    <w:rsid w:val="00FF3BCC"/>
    <w:rsid w:val="00FF47E2"/>
    <w:rsid w:val="00FF4B61"/>
    <w:rsid w:val="00FF5638"/>
    <w:rsid w:val="00FF5ED9"/>
    <w:rsid w:val="00FF7B8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BFD8FACF-5290-4447-84F3-459A462C3A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76D8F"/>
    <w:rPr>
      <w:rFonts w:ascii="Times New Roman" w:hAnsi="Times New Roman"/>
      <w:lang w:val="en-GB" w:eastAsia="en-US"/>
    </w:rPr>
  </w:style>
  <w:style w:type="paragraph" w:styleId="1">
    <w:name w:val="heading 1"/>
    <w:basedOn w:val="a"/>
    <w:next w:val="a0"/>
    <w:link w:val="1Char"/>
    <w:qFormat/>
    <w:rsid w:val="001171FA"/>
    <w:pPr>
      <w:keepNext/>
      <w:numPr>
        <w:numId w:val="1"/>
      </w:numPr>
      <w:spacing w:before="240" w:after="120"/>
      <w:ind w:right="284"/>
      <w:outlineLvl w:val="0"/>
    </w:pPr>
    <w:rPr>
      <w:rFonts w:ascii="Arial" w:hAnsi="Arial"/>
      <w:b/>
      <w:sz w:val="24"/>
    </w:rPr>
  </w:style>
  <w:style w:type="paragraph" w:styleId="2">
    <w:name w:val="heading 2"/>
    <w:basedOn w:val="a"/>
    <w:next w:val="a0"/>
    <w:link w:val="2Char"/>
    <w:qFormat/>
    <w:rsid w:val="001171FA"/>
    <w:pPr>
      <w:keepNext/>
      <w:numPr>
        <w:ilvl w:val="1"/>
        <w:numId w:val="1"/>
      </w:numPr>
      <w:spacing w:before="120" w:after="120"/>
      <w:ind w:right="284"/>
      <w:outlineLvl w:val="1"/>
    </w:pPr>
    <w:rPr>
      <w:rFonts w:ascii="Arial" w:hAnsi="Arial"/>
      <w:b/>
      <w:sz w:val="24"/>
    </w:rPr>
  </w:style>
  <w:style w:type="paragraph" w:styleId="3">
    <w:name w:val="heading 3"/>
    <w:basedOn w:val="a"/>
    <w:next w:val="a0"/>
    <w:link w:val="3Char"/>
    <w:autoRedefine/>
    <w:qFormat/>
    <w:rsid w:val="00D115C7"/>
    <w:pPr>
      <w:keepNext/>
      <w:numPr>
        <w:ilvl w:val="2"/>
        <w:numId w:val="1"/>
      </w:numPr>
      <w:spacing w:before="120" w:after="120"/>
      <w:outlineLvl w:val="2"/>
    </w:pPr>
    <w:rPr>
      <w:rFonts w:ascii="Arial" w:hAnsi="Arial"/>
      <w:b/>
      <w:lang w:val="en-US" w:eastAsia="ko-KR"/>
    </w:rPr>
  </w:style>
  <w:style w:type="paragraph" w:styleId="4">
    <w:name w:val="heading 4"/>
    <w:basedOn w:val="a"/>
    <w:next w:val="a0"/>
    <w:link w:val="4Char"/>
    <w:qFormat/>
    <w:rsid w:val="001171FA"/>
    <w:pPr>
      <w:keepNext/>
      <w:numPr>
        <w:ilvl w:val="3"/>
        <w:numId w:val="1"/>
      </w:numPr>
      <w:spacing w:before="240" w:after="60"/>
      <w:outlineLvl w:val="3"/>
    </w:pPr>
    <w:rPr>
      <w:b/>
      <w:bCs/>
      <w:sz w:val="28"/>
      <w:szCs w:val="28"/>
    </w:rPr>
  </w:style>
  <w:style w:type="paragraph" w:styleId="5">
    <w:name w:val="heading 5"/>
    <w:basedOn w:val="a"/>
    <w:next w:val="a"/>
    <w:link w:val="5Char"/>
    <w:qFormat/>
    <w:rsid w:val="001171FA"/>
    <w:pPr>
      <w:keepNext/>
      <w:numPr>
        <w:ilvl w:val="4"/>
        <w:numId w:val="1"/>
      </w:numPr>
      <w:jc w:val="center"/>
      <w:outlineLvl w:val="4"/>
    </w:pPr>
    <w:rPr>
      <w:rFonts w:ascii="Arial" w:hAnsi="Arial"/>
      <w:b/>
      <w:sz w:val="24"/>
    </w:rPr>
  </w:style>
  <w:style w:type="paragraph" w:styleId="6">
    <w:name w:val="heading 6"/>
    <w:basedOn w:val="a"/>
    <w:next w:val="a"/>
    <w:link w:val="6Char"/>
    <w:qFormat/>
    <w:rsid w:val="001171FA"/>
    <w:pPr>
      <w:keepNext/>
      <w:numPr>
        <w:ilvl w:val="5"/>
        <w:numId w:val="1"/>
      </w:numPr>
      <w:outlineLvl w:val="5"/>
    </w:pPr>
    <w:rPr>
      <w:rFonts w:ascii="Arial" w:hAnsi="Arial"/>
      <w:b/>
      <w:color w:val="C0C0C0"/>
      <w:sz w:val="24"/>
    </w:rPr>
  </w:style>
  <w:style w:type="paragraph" w:styleId="7">
    <w:name w:val="heading 7"/>
    <w:basedOn w:val="a"/>
    <w:next w:val="a"/>
    <w:link w:val="7Char"/>
    <w:qFormat/>
    <w:rsid w:val="001171FA"/>
    <w:pPr>
      <w:numPr>
        <w:ilvl w:val="6"/>
        <w:numId w:val="1"/>
      </w:numPr>
      <w:spacing w:before="240" w:after="60"/>
      <w:outlineLvl w:val="6"/>
    </w:pPr>
    <w:rPr>
      <w:sz w:val="24"/>
      <w:szCs w:val="24"/>
    </w:rPr>
  </w:style>
  <w:style w:type="paragraph" w:styleId="8">
    <w:name w:val="heading 8"/>
    <w:basedOn w:val="a"/>
    <w:next w:val="a"/>
    <w:link w:val="8Char"/>
    <w:qFormat/>
    <w:rsid w:val="001171FA"/>
    <w:pPr>
      <w:numPr>
        <w:ilvl w:val="7"/>
        <w:numId w:val="1"/>
      </w:numPr>
      <w:spacing w:before="240" w:after="60"/>
      <w:outlineLvl w:val="7"/>
    </w:pPr>
    <w:rPr>
      <w:i/>
      <w:iCs/>
      <w:sz w:val="24"/>
      <w:szCs w:val="24"/>
    </w:rPr>
  </w:style>
  <w:style w:type="paragraph" w:styleId="9">
    <w:name w:val="heading 9"/>
    <w:basedOn w:val="a"/>
    <w:next w:val="a"/>
    <w:link w:val="9Char"/>
    <w:qFormat/>
    <w:rsid w:val="001171F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link w:val="1"/>
    <w:rsid w:val="001171FA"/>
    <w:rPr>
      <w:rFonts w:ascii="Arial" w:hAnsi="Arial"/>
      <w:b/>
      <w:sz w:val="24"/>
      <w:lang w:val="en-GB" w:eastAsia="en-US"/>
    </w:rPr>
  </w:style>
  <w:style w:type="character" w:customStyle="1" w:styleId="2Char">
    <w:name w:val="제목 2 Char"/>
    <w:link w:val="2"/>
    <w:rsid w:val="001171FA"/>
    <w:rPr>
      <w:rFonts w:ascii="Arial" w:hAnsi="Arial"/>
      <w:b/>
      <w:sz w:val="24"/>
      <w:lang w:val="en-GB" w:eastAsia="en-US"/>
    </w:rPr>
  </w:style>
  <w:style w:type="character" w:customStyle="1" w:styleId="3Char">
    <w:name w:val="제목 3 Char"/>
    <w:link w:val="3"/>
    <w:rsid w:val="00D115C7"/>
    <w:rPr>
      <w:rFonts w:ascii="Arial" w:hAnsi="Arial"/>
      <w:b/>
    </w:rPr>
  </w:style>
  <w:style w:type="character" w:customStyle="1" w:styleId="4Char">
    <w:name w:val="제목 4 Char"/>
    <w:link w:val="4"/>
    <w:rsid w:val="001171FA"/>
    <w:rPr>
      <w:rFonts w:ascii="Times New Roman" w:hAnsi="Times New Roman"/>
      <w:b/>
      <w:bCs/>
      <w:sz w:val="28"/>
      <w:szCs w:val="28"/>
      <w:lang w:val="en-GB" w:eastAsia="en-US"/>
    </w:rPr>
  </w:style>
  <w:style w:type="character" w:customStyle="1" w:styleId="5Char">
    <w:name w:val="제목 5 Char"/>
    <w:link w:val="5"/>
    <w:rsid w:val="001171FA"/>
    <w:rPr>
      <w:rFonts w:ascii="Arial" w:hAnsi="Arial"/>
      <w:b/>
      <w:sz w:val="24"/>
      <w:lang w:val="en-GB" w:eastAsia="en-US"/>
    </w:rPr>
  </w:style>
  <w:style w:type="character" w:customStyle="1" w:styleId="6Char">
    <w:name w:val="제목 6 Char"/>
    <w:link w:val="6"/>
    <w:rsid w:val="001171FA"/>
    <w:rPr>
      <w:rFonts w:ascii="Arial" w:hAnsi="Arial"/>
      <w:b/>
      <w:color w:val="C0C0C0"/>
      <w:sz w:val="24"/>
      <w:lang w:val="en-GB" w:eastAsia="en-US"/>
    </w:rPr>
  </w:style>
  <w:style w:type="character" w:customStyle="1" w:styleId="7Char">
    <w:name w:val="제목 7 Char"/>
    <w:link w:val="7"/>
    <w:rsid w:val="001171FA"/>
    <w:rPr>
      <w:rFonts w:ascii="Times New Roman" w:hAnsi="Times New Roman"/>
      <w:sz w:val="24"/>
      <w:szCs w:val="24"/>
      <w:lang w:val="en-GB" w:eastAsia="en-US"/>
    </w:rPr>
  </w:style>
  <w:style w:type="character" w:customStyle="1" w:styleId="8Char">
    <w:name w:val="제목 8 Char"/>
    <w:link w:val="8"/>
    <w:rsid w:val="001171FA"/>
    <w:rPr>
      <w:rFonts w:ascii="Times New Roman" w:hAnsi="Times New Roman"/>
      <w:i/>
      <w:iCs/>
      <w:sz w:val="24"/>
      <w:szCs w:val="24"/>
      <w:lang w:val="en-GB" w:eastAsia="en-US"/>
    </w:rPr>
  </w:style>
  <w:style w:type="character" w:customStyle="1" w:styleId="9Char">
    <w:name w:val="제목 9 Char"/>
    <w:link w:val="9"/>
    <w:rsid w:val="001171FA"/>
    <w:rPr>
      <w:rFonts w:ascii="Arial" w:hAnsi="Arial" w:cs="Arial"/>
      <w:sz w:val="22"/>
      <w:szCs w:val="22"/>
      <w:lang w:val="en-GB" w:eastAsia="en-US"/>
    </w:rPr>
  </w:style>
  <w:style w:type="paragraph" w:styleId="a4">
    <w:name w:val="header"/>
    <w:basedOn w:val="a"/>
    <w:link w:val="Char"/>
    <w:rsid w:val="001171FA"/>
    <w:pPr>
      <w:tabs>
        <w:tab w:val="center" w:pos="4153"/>
        <w:tab w:val="right" w:pos="8306"/>
      </w:tabs>
    </w:pPr>
  </w:style>
  <w:style w:type="character" w:customStyle="1" w:styleId="Char">
    <w:name w:val="머리글 Char"/>
    <w:link w:val="a4"/>
    <w:rsid w:val="001171FA"/>
    <w:rPr>
      <w:rFonts w:ascii="Times New Roman" w:eastAsia="맑은 고딕" w:hAnsi="Times New Roman" w:cs="Times New Roman"/>
      <w:kern w:val="0"/>
      <w:szCs w:val="20"/>
      <w:lang w:val="en-GB" w:eastAsia="en-US"/>
    </w:rPr>
  </w:style>
  <w:style w:type="paragraph" w:styleId="a0">
    <w:name w:val="Body Text"/>
    <w:basedOn w:val="a"/>
    <w:link w:val="Char0"/>
    <w:rsid w:val="001171FA"/>
    <w:pPr>
      <w:spacing w:after="120"/>
    </w:pPr>
  </w:style>
  <w:style w:type="character" w:customStyle="1" w:styleId="Char0">
    <w:name w:val="본문 Char"/>
    <w:link w:val="a0"/>
    <w:rsid w:val="001171FA"/>
    <w:rPr>
      <w:rFonts w:ascii="Times New Roman" w:eastAsia="맑은 고딕" w:hAnsi="Times New Roman" w:cs="Times New Roman"/>
      <w:kern w:val="0"/>
      <w:szCs w:val="20"/>
      <w:lang w:val="en-GB" w:eastAsia="en-US"/>
    </w:rPr>
  </w:style>
  <w:style w:type="paragraph" w:customStyle="1" w:styleId="EX">
    <w:name w:val="EX"/>
    <w:basedOn w:val="a"/>
    <w:rsid w:val="001171FA"/>
    <w:pPr>
      <w:keepLines/>
      <w:spacing w:after="180"/>
      <w:ind w:left="1702" w:hanging="1418"/>
    </w:pPr>
  </w:style>
  <w:style w:type="paragraph" w:styleId="a5">
    <w:name w:val="Document Map"/>
    <w:basedOn w:val="a"/>
    <w:link w:val="Char1"/>
    <w:uiPriority w:val="99"/>
    <w:semiHidden/>
    <w:unhideWhenUsed/>
    <w:rsid w:val="001171FA"/>
    <w:rPr>
      <w:rFonts w:ascii="굴림" w:eastAsia="굴림"/>
      <w:sz w:val="18"/>
      <w:szCs w:val="18"/>
    </w:rPr>
  </w:style>
  <w:style w:type="character" w:customStyle="1" w:styleId="Char1">
    <w:name w:val="문서 구조 Char"/>
    <w:link w:val="a5"/>
    <w:uiPriority w:val="99"/>
    <w:semiHidden/>
    <w:rsid w:val="001171FA"/>
    <w:rPr>
      <w:rFonts w:ascii="굴림" w:eastAsia="굴림" w:hAnsi="Times New Roman" w:cs="Times New Roman"/>
      <w:kern w:val="0"/>
      <w:sz w:val="18"/>
      <w:szCs w:val="18"/>
      <w:lang w:val="en-GB" w:eastAsia="en-US"/>
    </w:rPr>
  </w:style>
  <w:style w:type="paragraph" w:styleId="a6">
    <w:name w:val="Balloon Text"/>
    <w:basedOn w:val="a"/>
    <w:link w:val="Char2"/>
    <w:semiHidden/>
    <w:unhideWhenUsed/>
    <w:rsid w:val="001171FA"/>
    <w:rPr>
      <w:rFonts w:ascii="맑은 고딕" w:hAnsi="맑은 고딕"/>
      <w:sz w:val="18"/>
      <w:szCs w:val="18"/>
    </w:rPr>
  </w:style>
  <w:style w:type="character" w:customStyle="1" w:styleId="Char2">
    <w:name w:val="풍선 도움말 텍스트 Char"/>
    <w:link w:val="a6"/>
    <w:semiHidden/>
    <w:rsid w:val="001171FA"/>
    <w:rPr>
      <w:rFonts w:ascii="맑은 고딕" w:eastAsia="맑은 고딕" w:hAnsi="맑은 고딕" w:cs="Times New Roman"/>
      <w:kern w:val="0"/>
      <w:sz w:val="18"/>
      <w:szCs w:val="18"/>
      <w:lang w:val="en-GB" w:eastAsia="en-US"/>
    </w:rPr>
  </w:style>
  <w:style w:type="paragraph" w:styleId="a7">
    <w:name w:val="caption"/>
    <w:basedOn w:val="a"/>
    <w:next w:val="a"/>
    <w:uiPriority w:val="35"/>
    <w:unhideWhenUsed/>
    <w:qFormat/>
    <w:rsid w:val="00426854"/>
    <w:rPr>
      <w:b/>
      <w:bCs/>
    </w:rPr>
  </w:style>
  <w:style w:type="paragraph" w:styleId="a8">
    <w:name w:val="footer"/>
    <w:basedOn w:val="a"/>
    <w:link w:val="Char3"/>
    <w:uiPriority w:val="99"/>
    <w:unhideWhenUsed/>
    <w:rsid w:val="00D306DF"/>
    <w:pPr>
      <w:tabs>
        <w:tab w:val="center" w:pos="4513"/>
        <w:tab w:val="right" w:pos="9026"/>
      </w:tabs>
      <w:snapToGrid w:val="0"/>
    </w:pPr>
  </w:style>
  <w:style w:type="character" w:customStyle="1" w:styleId="Char3">
    <w:name w:val="바닥글 Char"/>
    <w:link w:val="a8"/>
    <w:uiPriority w:val="99"/>
    <w:rsid w:val="00D306DF"/>
    <w:rPr>
      <w:rFonts w:ascii="Times New Roman" w:eastAsia="맑은 고딕" w:hAnsi="Times New Roman" w:cs="Times New Roman"/>
      <w:kern w:val="0"/>
      <w:szCs w:val="20"/>
      <w:lang w:val="en-GB" w:eastAsia="en-US"/>
    </w:rPr>
  </w:style>
  <w:style w:type="table" w:styleId="a9">
    <w:name w:val="Table Grid"/>
    <w:basedOn w:val="a2"/>
    <w:qFormat/>
    <w:rsid w:val="00554EC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Revision"/>
    <w:hidden/>
    <w:uiPriority w:val="99"/>
    <w:semiHidden/>
    <w:rsid w:val="006310C1"/>
    <w:rPr>
      <w:rFonts w:ascii="Times New Roman" w:hAnsi="Times New Roman"/>
      <w:lang w:val="en-GB" w:eastAsia="en-US"/>
    </w:rPr>
  </w:style>
  <w:style w:type="paragraph" w:customStyle="1" w:styleId="TAH">
    <w:name w:val="TAH"/>
    <w:basedOn w:val="TAC"/>
    <w:link w:val="TAHCar"/>
    <w:qFormat/>
    <w:rsid w:val="00A424F0"/>
    <w:rPr>
      <w:b/>
    </w:rPr>
  </w:style>
  <w:style w:type="paragraph" w:customStyle="1" w:styleId="TAC">
    <w:name w:val="TAC"/>
    <w:basedOn w:val="a"/>
    <w:link w:val="TACChar"/>
    <w:qFormat/>
    <w:rsid w:val="00A424F0"/>
    <w:pPr>
      <w:keepNext/>
      <w:keepLines/>
      <w:jc w:val="center"/>
    </w:pPr>
    <w:rPr>
      <w:rFonts w:ascii="Arial" w:eastAsia="SimSun" w:hAnsi="Arial"/>
      <w:sz w:val="18"/>
    </w:rPr>
  </w:style>
  <w:style w:type="character" w:customStyle="1" w:styleId="TACChar">
    <w:name w:val="TAC Char"/>
    <w:link w:val="TAC"/>
    <w:qFormat/>
    <w:rsid w:val="00A424F0"/>
    <w:rPr>
      <w:rFonts w:ascii="Arial" w:eastAsia="SimSun" w:hAnsi="Arial"/>
      <w:sz w:val="18"/>
      <w:lang w:val="en-GB" w:eastAsia="en-US"/>
    </w:rPr>
  </w:style>
  <w:style w:type="character" w:customStyle="1" w:styleId="TAHCar">
    <w:name w:val="TAH Car"/>
    <w:link w:val="TAH"/>
    <w:qFormat/>
    <w:rsid w:val="00A424F0"/>
    <w:rPr>
      <w:rFonts w:ascii="Arial" w:eastAsia="SimSun" w:hAnsi="Arial"/>
      <w:b/>
      <w:sz w:val="18"/>
      <w:lang w:val="en-GB" w:eastAsia="en-US"/>
    </w:rPr>
  </w:style>
  <w:style w:type="paragraph" w:styleId="20">
    <w:name w:val="toc 2"/>
    <w:basedOn w:val="10"/>
    <w:semiHidden/>
    <w:rsid w:val="00BB4421"/>
    <w:pPr>
      <w:keepLines/>
      <w:widowControl w:val="0"/>
      <w:tabs>
        <w:tab w:val="right" w:leader="dot" w:pos="9639"/>
      </w:tabs>
      <w:overflowPunct w:val="0"/>
      <w:autoSpaceDE w:val="0"/>
      <w:autoSpaceDN w:val="0"/>
      <w:adjustRightInd w:val="0"/>
      <w:ind w:left="851" w:right="425" w:hanging="851"/>
      <w:textAlignment w:val="baseline"/>
    </w:pPr>
    <w:rPr>
      <w:noProof/>
      <w:lang w:eastAsia="en-GB"/>
    </w:rPr>
  </w:style>
  <w:style w:type="paragraph" w:customStyle="1" w:styleId="B1">
    <w:name w:val="B1"/>
    <w:basedOn w:val="ab"/>
    <w:link w:val="B1Char"/>
    <w:qFormat/>
    <w:rsid w:val="00BB4421"/>
    <w:pPr>
      <w:overflowPunct w:val="0"/>
      <w:autoSpaceDE w:val="0"/>
      <w:autoSpaceDN w:val="0"/>
      <w:adjustRightInd w:val="0"/>
      <w:spacing w:after="180"/>
      <w:ind w:leftChars="0" w:left="568" w:firstLineChars="0" w:hanging="284"/>
      <w:contextualSpacing w:val="0"/>
      <w:textAlignment w:val="baseline"/>
    </w:pPr>
    <w:rPr>
      <w:lang w:eastAsia="en-GB"/>
    </w:rPr>
  </w:style>
  <w:style w:type="character" w:customStyle="1" w:styleId="B1Char">
    <w:name w:val="B1 Char"/>
    <w:link w:val="B1"/>
    <w:qFormat/>
    <w:rsid w:val="00BB4421"/>
    <w:rPr>
      <w:rFonts w:ascii="Times New Roman" w:hAnsi="Times New Roman"/>
      <w:lang w:val="en-GB" w:eastAsia="en-GB"/>
    </w:rPr>
  </w:style>
  <w:style w:type="paragraph" w:styleId="10">
    <w:name w:val="toc 1"/>
    <w:basedOn w:val="a"/>
    <w:next w:val="a"/>
    <w:autoRedefine/>
    <w:uiPriority w:val="39"/>
    <w:semiHidden/>
    <w:unhideWhenUsed/>
    <w:rsid w:val="00BB4421"/>
  </w:style>
  <w:style w:type="paragraph" w:styleId="ab">
    <w:name w:val="List"/>
    <w:basedOn w:val="a"/>
    <w:uiPriority w:val="99"/>
    <w:semiHidden/>
    <w:unhideWhenUsed/>
    <w:rsid w:val="00BB4421"/>
    <w:pPr>
      <w:ind w:leftChars="200" w:left="100" w:hangingChars="200" w:hanging="200"/>
      <w:contextualSpacing/>
    </w:pPr>
  </w:style>
  <w:style w:type="paragraph" w:customStyle="1" w:styleId="TAL">
    <w:name w:val="TAL"/>
    <w:basedOn w:val="a"/>
    <w:link w:val="TALChar"/>
    <w:rsid w:val="00F27362"/>
    <w:pPr>
      <w:keepNext/>
      <w:keepLines/>
      <w:overflowPunct w:val="0"/>
      <w:autoSpaceDE w:val="0"/>
      <w:autoSpaceDN w:val="0"/>
      <w:adjustRightInd w:val="0"/>
      <w:textAlignment w:val="baseline"/>
    </w:pPr>
    <w:rPr>
      <w:rFonts w:ascii="Arial" w:hAnsi="Arial"/>
      <w:sz w:val="18"/>
      <w:lang w:eastAsia="en-GB"/>
    </w:rPr>
  </w:style>
  <w:style w:type="character" w:customStyle="1" w:styleId="TALChar">
    <w:name w:val="TAL Char"/>
    <w:link w:val="TAL"/>
    <w:rsid w:val="00F27362"/>
    <w:rPr>
      <w:rFonts w:ascii="Arial" w:hAnsi="Arial"/>
      <w:sz w:val="18"/>
      <w:lang w:val="en-GB" w:eastAsia="en-GB"/>
    </w:rPr>
  </w:style>
  <w:style w:type="paragraph" w:customStyle="1" w:styleId="TAN">
    <w:name w:val="TAN"/>
    <w:basedOn w:val="TAL"/>
    <w:link w:val="TANChar"/>
    <w:qFormat/>
    <w:rsid w:val="00AC373B"/>
    <w:pPr>
      <w:overflowPunct/>
      <w:autoSpaceDE/>
      <w:autoSpaceDN/>
      <w:adjustRightInd/>
      <w:ind w:left="851" w:hanging="851"/>
      <w:textAlignment w:val="auto"/>
    </w:pPr>
    <w:rPr>
      <w:rFonts w:eastAsia="SimSun" w:cs="Arial"/>
      <w:lang w:eastAsia="en-US"/>
    </w:rPr>
  </w:style>
  <w:style w:type="character" w:customStyle="1" w:styleId="TANChar">
    <w:name w:val="TAN Char"/>
    <w:link w:val="TAN"/>
    <w:qFormat/>
    <w:rsid w:val="00AC373B"/>
    <w:rPr>
      <w:rFonts w:ascii="Arial" w:eastAsia="SimSun" w:hAnsi="Arial" w:cs="Arial"/>
      <w:sz w:val="18"/>
      <w:lang w:val="en-GB" w:eastAsia="en-US"/>
    </w:rPr>
  </w:style>
  <w:style w:type="paragraph" w:styleId="ac">
    <w:name w:val="Normal (Web)"/>
    <w:basedOn w:val="a"/>
    <w:uiPriority w:val="99"/>
    <w:unhideWhenUsed/>
    <w:rsid w:val="007A1528"/>
    <w:pPr>
      <w:spacing w:before="100" w:beforeAutospacing="1" w:after="100" w:afterAutospacing="1"/>
    </w:pPr>
    <w:rPr>
      <w:rFonts w:ascii="굴림" w:eastAsia="굴림" w:hAnsi="굴림" w:cs="굴림"/>
      <w:sz w:val="24"/>
      <w:szCs w:val="24"/>
      <w:lang w:val="en-US" w:eastAsia="ko-KR"/>
    </w:rPr>
  </w:style>
  <w:style w:type="character" w:customStyle="1" w:styleId="TALCar">
    <w:name w:val="TAL Car"/>
    <w:rsid w:val="00F95026"/>
    <w:rPr>
      <w:rFonts w:ascii="Arial" w:hAnsi="Arial"/>
      <w:sz w:val="18"/>
      <w:lang w:val="en-GB"/>
    </w:rPr>
  </w:style>
  <w:style w:type="paragraph" w:customStyle="1" w:styleId="CRCoverPage">
    <w:name w:val="CR Cover Page"/>
    <w:rsid w:val="00237561"/>
    <w:pPr>
      <w:spacing w:after="120"/>
    </w:pPr>
    <w:rPr>
      <w:rFonts w:ascii="Arial" w:hAnsi="Arial"/>
      <w:lang w:val="en-GB" w:eastAsia="en-US"/>
    </w:rPr>
  </w:style>
  <w:style w:type="paragraph" w:styleId="ad">
    <w:name w:val="List Paragraph"/>
    <w:aliases w:val="- Bullets,リスト段落,列出段落,?? ??,?????,????,Lista1,列出段落1,中等深浅网格 1 - 着色 21,列表段落,R4_bullets,列表段落1,—ño’i—Ž,¥¡¡¡¡ì¬º¥¹¥È¶ÎÂä,ÁÐ³ö¶ÎÂä,¥ê¥¹¥È¶ÎÂä,1st level - Bullet List Paragraph,Lettre d'introduction,Paragrafo elenco,Normal bullet 2,Bullet list"/>
    <w:basedOn w:val="a"/>
    <w:link w:val="Char4"/>
    <w:uiPriority w:val="34"/>
    <w:qFormat/>
    <w:rsid w:val="00C377B7"/>
    <w:pPr>
      <w:ind w:leftChars="400" w:left="800"/>
    </w:pPr>
  </w:style>
  <w:style w:type="paragraph" w:customStyle="1" w:styleId="ZH">
    <w:name w:val="ZH"/>
    <w:rsid w:val="006B55CB"/>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styleId="40">
    <w:name w:val="toc 4"/>
    <w:basedOn w:val="a"/>
    <w:next w:val="a"/>
    <w:autoRedefine/>
    <w:uiPriority w:val="39"/>
    <w:semiHidden/>
    <w:unhideWhenUsed/>
    <w:rsid w:val="009C61EE"/>
    <w:pPr>
      <w:ind w:leftChars="600" w:left="1275"/>
    </w:pPr>
  </w:style>
  <w:style w:type="paragraph" w:customStyle="1" w:styleId="NO">
    <w:name w:val="NO"/>
    <w:basedOn w:val="a"/>
    <w:link w:val="NOChar"/>
    <w:rsid w:val="0029152E"/>
    <w:pPr>
      <w:keepLines/>
      <w:spacing w:after="180"/>
      <w:ind w:left="1135" w:hanging="851"/>
    </w:pPr>
    <w:rPr>
      <w:rFonts w:ascii="SimSun" w:eastAsia="MS Mincho" w:hAnsi="SimSun"/>
    </w:rPr>
  </w:style>
  <w:style w:type="paragraph" w:customStyle="1" w:styleId="TH">
    <w:name w:val="TH"/>
    <w:basedOn w:val="a"/>
    <w:link w:val="THChar"/>
    <w:qFormat/>
    <w:rsid w:val="0029152E"/>
    <w:pPr>
      <w:keepNext/>
      <w:keepLines/>
      <w:spacing w:before="60" w:after="180"/>
      <w:jc w:val="center"/>
    </w:pPr>
    <w:rPr>
      <w:rFonts w:ascii="Tms Rmn" w:eastAsia="MS Mincho" w:hAnsi="Tms Rmn"/>
      <w:b/>
    </w:rPr>
  </w:style>
  <w:style w:type="character" w:customStyle="1" w:styleId="NOChar">
    <w:name w:val="NO Char"/>
    <w:link w:val="NO"/>
    <w:rsid w:val="0029152E"/>
    <w:rPr>
      <w:rFonts w:ascii="SimSun" w:eastAsia="MS Mincho" w:hAnsi="SimSun"/>
      <w:lang w:val="en-GB" w:eastAsia="en-US"/>
    </w:rPr>
  </w:style>
  <w:style w:type="character" w:customStyle="1" w:styleId="THChar">
    <w:name w:val="TH Char"/>
    <w:link w:val="TH"/>
    <w:qFormat/>
    <w:rsid w:val="0029152E"/>
    <w:rPr>
      <w:rFonts w:ascii="Tms Rmn" w:eastAsia="MS Mincho" w:hAnsi="Tms Rmn"/>
      <w:b/>
      <w:lang w:val="en-GB" w:eastAsia="en-US"/>
    </w:rPr>
  </w:style>
  <w:style w:type="character" w:customStyle="1" w:styleId="Char4">
    <w:name w:val="목록 단락 Char"/>
    <w:aliases w:val="- Bullets Char,リスト段落 Char,列出段落 Char,?? ?? Char,????? Char,???? Char,Lista1 Char,列出段落1 Char,中等深浅网格 1 - 着色 21 Char,列表段落 Char,R4_bullets Char,列表段落1 Char,—ño’i—Ž Char,¥¡¡¡¡ì¬º¥¹¥È¶ÎÂä Char,ÁÐ³ö¶ÎÂä Char,¥ê¥¹¥È¶ÎÂä Char,Lettre d'introduction Char"/>
    <w:link w:val="ad"/>
    <w:uiPriority w:val="34"/>
    <w:qFormat/>
    <w:rsid w:val="0029152E"/>
    <w:rPr>
      <w:rFonts w:ascii="Times New Roman" w:hAnsi="Times New Roman"/>
      <w:lang w:val="en-GB" w:eastAsia="en-US"/>
    </w:rPr>
  </w:style>
  <w:style w:type="character" w:styleId="ae">
    <w:name w:val="annotation reference"/>
    <w:uiPriority w:val="99"/>
    <w:semiHidden/>
    <w:unhideWhenUsed/>
    <w:rsid w:val="00CC417F"/>
    <w:rPr>
      <w:sz w:val="18"/>
      <w:szCs w:val="18"/>
    </w:rPr>
  </w:style>
  <w:style w:type="paragraph" w:styleId="af">
    <w:name w:val="annotation text"/>
    <w:basedOn w:val="a"/>
    <w:link w:val="Char5"/>
    <w:uiPriority w:val="99"/>
    <w:semiHidden/>
    <w:unhideWhenUsed/>
    <w:rsid w:val="00CC417F"/>
  </w:style>
  <w:style w:type="character" w:customStyle="1" w:styleId="Char5">
    <w:name w:val="메모 텍스트 Char"/>
    <w:link w:val="af"/>
    <w:uiPriority w:val="99"/>
    <w:semiHidden/>
    <w:rsid w:val="00CC417F"/>
    <w:rPr>
      <w:rFonts w:ascii="Times New Roman" w:hAnsi="Times New Roman"/>
      <w:lang w:val="en-GB" w:eastAsia="en-US"/>
    </w:rPr>
  </w:style>
  <w:style w:type="paragraph" w:styleId="af0">
    <w:name w:val="annotation subject"/>
    <w:basedOn w:val="af"/>
    <w:next w:val="af"/>
    <w:link w:val="Char6"/>
    <w:uiPriority w:val="99"/>
    <w:semiHidden/>
    <w:unhideWhenUsed/>
    <w:rsid w:val="00CC417F"/>
    <w:rPr>
      <w:b/>
      <w:bCs/>
    </w:rPr>
  </w:style>
  <w:style w:type="character" w:customStyle="1" w:styleId="Char6">
    <w:name w:val="메모 주제 Char"/>
    <w:link w:val="af0"/>
    <w:uiPriority w:val="99"/>
    <w:semiHidden/>
    <w:rsid w:val="00CC417F"/>
    <w:rPr>
      <w:rFonts w:ascii="Times New Roman" w:hAnsi="Times New Roman"/>
      <w:b/>
      <w:bCs/>
      <w:lang w:val="en-GB" w:eastAsia="en-US"/>
    </w:rPr>
  </w:style>
  <w:style w:type="paragraph" w:customStyle="1" w:styleId="B2">
    <w:name w:val="B2"/>
    <w:basedOn w:val="21"/>
    <w:link w:val="B2Char"/>
    <w:qFormat/>
    <w:rsid w:val="007F3D9F"/>
    <w:pPr>
      <w:spacing w:after="180"/>
      <w:ind w:leftChars="0" w:left="851" w:firstLineChars="0" w:hanging="284"/>
      <w:contextualSpacing w:val="0"/>
    </w:pPr>
  </w:style>
  <w:style w:type="paragraph" w:styleId="21">
    <w:name w:val="List 2"/>
    <w:basedOn w:val="a"/>
    <w:uiPriority w:val="99"/>
    <w:semiHidden/>
    <w:unhideWhenUsed/>
    <w:rsid w:val="007F3D9F"/>
    <w:pPr>
      <w:ind w:leftChars="400" w:left="100" w:hangingChars="200" w:hanging="200"/>
      <w:contextualSpacing/>
    </w:pPr>
  </w:style>
  <w:style w:type="paragraph" w:styleId="HTML">
    <w:name w:val="HTML Preformatted"/>
    <w:basedOn w:val="a"/>
    <w:link w:val="HTMLChar"/>
    <w:uiPriority w:val="99"/>
    <w:semiHidden/>
    <w:unhideWhenUsed/>
    <w:rsid w:val="001259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굴림체" w:eastAsia="굴림체" w:hAnsi="굴림체" w:cs="굴림체"/>
      <w:sz w:val="24"/>
      <w:szCs w:val="24"/>
      <w:lang w:val="en-US" w:eastAsia="ko-KR"/>
    </w:rPr>
  </w:style>
  <w:style w:type="character" w:customStyle="1" w:styleId="HTMLChar">
    <w:name w:val="미리 서식이 지정된 HTML Char"/>
    <w:link w:val="HTML"/>
    <w:uiPriority w:val="99"/>
    <w:semiHidden/>
    <w:rsid w:val="0012596B"/>
    <w:rPr>
      <w:rFonts w:ascii="굴림체" w:eastAsia="굴림체" w:hAnsi="굴림체" w:cs="굴림체"/>
      <w:sz w:val="24"/>
      <w:szCs w:val="24"/>
    </w:rPr>
  </w:style>
  <w:style w:type="paragraph" w:styleId="af1">
    <w:name w:val="footnote text"/>
    <w:basedOn w:val="a"/>
    <w:link w:val="Char7"/>
    <w:semiHidden/>
    <w:rsid w:val="003F3E67"/>
    <w:pPr>
      <w:autoSpaceDE w:val="0"/>
      <w:autoSpaceDN w:val="0"/>
      <w:adjustRightInd w:val="0"/>
      <w:snapToGrid w:val="0"/>
      <w:spacing w:after="120"/>
      <w:jc w:val="both"/>
    </w:pPr>
    <w:rPr>
      <w:rFonts w:eastAsia="SimSun"/>
      <w:lang w:val="en-US"/>
    </w:rPr>
  </w:style>
  <w:style w:type="character" w:customStyle="1" w:styleId="Char7">
    <w:name w:val="각주 텍스트 Char"/>
    <w:link w:val="af1"/>
    <w:semiHidden/>
    <w:rsid w:val="003F3E67"/>
    <w:rPr>
      <w:rFonts w:ascii="Times New Roman" w:eastAsia="SimSun" w:hAnsi="Times New Roman"/>
      <w:lang w:eastAsia="en-US"/>
    </w:rPr>
  </w:style>
  <w:style w:type="paragraph" w:customStyle="1" w:styleId="Doc-text2">
    <w:name w:val="Doc-text2"/>
    <w:basedOn w:val="a"/>
    <w:link w:val="Doc-text2Char"/>
    <w:qFormat/>
    <w:rsid w:val="003F3E67"/>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3F3E67"/>
    <w:rPr>
      <w:rFonts w:ascii="Arial" w:eastAsia="MS Mincho" w:hAnsi="Arial"/>
      <w:szCs w:val="24"/>
      <w:lang w:val="en-GB" w:eastAsia="en-GB"/>
    </w:rPr>
  </w:style>
  <w:style w:type="character" w:styleId="af2">
    <w:name w:val="Placeholder Text"/>
    <w:basedOn w:val="a1"/>
    <w:uiPriority w:val="99"/>
    <w:semiHidden/>
    <w:rsid w:val="00AC4691"/>
    <w:rPr>
      <w:color w:val="808080"/>
    </w:rPr>
  </w:style>
  <w:style w:type="paragraph" w:customStyle="1" w:styleId="ZB">
    <w:name w:val="ZB"/>
    <w:rsid w:val="0081005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lang w:eastAsia="en-US"/>
    </w:rPr>
  </w:style>
  <w:style w:type="table" w:customStyle="1" w:styleId="TableGrid7">
    <w:name w:val="Table Grid7"/>
    <w:basedOn w:val="a2"/>
    <w:next w:val="a9"/>
    <w:uiPriority w:val="39"/>
    <w:qFormat/>
    <w:rsid w:val="007F5E32"/>
    <w:rPr>
      <w:rFonts w:ascii="Times New Roman" w:eastAsia="바탕"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Zchn">
    <w:name w:val="B1 Zchn"/>
    <w:locked/>
    <w:rsid w:val="005B2269"/>
    <w:rPr>
      <w:lang w:eastAsia="en-US"/>
    </w:rPr>
  </w:style>
  <w:style w:type="character" w:customStyle="1" w:styleId="B2Char">
    <w:name w:val="B2 Char"/>
    <w:link w:val="B2"/>
    <w:qFormat/>
    <w:rsid w:val="005B226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869398">
      <w:bodyDiv w:val="1"/>
      <w:marLeft w:val="0"/>
      <w:marRight w:val="0"/>
      <w:marTop w:val="0"/>
      <w:marBottom w:val="0"/>
      <w:divBdr>
        <w:top w:val="none" w:sz="0" w:space="0" w:color="auto"/>
        <w:left w:val="none" w:sz="0" w:space="0" w:color="auto"/>
        <w:bottom w:val="none" w:sz="0" w:space="0" w:color="auto"/>
        <w:right w:val="none" w:sz="0" w:space="0" w:color="auto"/>
      </w:divBdr>
    </w:div>
    <w:div w:id="32314199">
      <w:bodyDiv w:val="1"/>
      <w:marLeft w:val="0"/>
      <w:marRight w:val="0"/>
      <w:marTop w:val="0"/>
      <w:marBottom w:val="0"/>
      <w:divBdr>
        <w:top w:val="none" w:sz="0" w:space="0" w:color="auto"/>
        <w:left w:val="none" w:sz="0" w:space="0" w:color="auto"/>
        <w:bottom w:val="none" w:sz="0" w:space="0" w:color="auto"/>
        <w:right w:val="none" w:sz="0" w:space="0" w:color="auto"/>
      </w:divBdr>
      <w:divsChild>
        <w:div w:id="235558526">
          <w:marLeft w:val="1166"/>
          <w:marRight w:val="0"/>
          <w:marTop w:val="58"/>
          <w:marBottom w:val="0"/>
          <w:divBdr>
            <w:top w:val="none" w:sz="0" w:space="0" w:color="auto"/>
            <w:left w:val="none" w:sz="0" w:space="0" w:color="auto"/>
            <w:bottom w:val="none" w:sz="0" w:space="0" w:color="auto"/>
            <w:right w:val="none" w:sz="0" w:space="0" w:color="auto"/>
          </w:divBdr>
        </w:div>
        <w:div w:id="439377178">
          <w:marLeft w:val="1166"/>
          <w:marRight w:val="0"/>
          <w:marTop w:val="58"/>
          <w:marBottom w:val="0"/>
          <w:divBdr>
            <w:top w:val="none" w:sz="0" w:space="0" w:color="auto"/>
            <w:left w:val="none" w:sz="0" w:space="0" w:color="auto"/>
            <w:bottom w:val="none" w:sz="0" w:space="0" w:color="auto"/>
            <w:right w:val="none" w:sz="0" w:space="0" w:color="auto"/>
          </w:divBdr>
        </w:div>
        <w:div w:id="522205576">
          <w:marLeft w:val="1800"/>
          <w:marRight w:val="0"/>
          <w:marTop w:val="58"/>
          <w:marBottom w:val="0"/>
          <w:divBdr>
            <w:top w:val="none" w:sz="0" w:space="0" w:color="auto"/>
            <w:left w:val="none" w:sz="0" w:space="0" w:color="auto"/>
            <w:bottom w:val="none" w:sz="0" w:space="0" w:color="auto"/>
            <w:right w:val="none" w:sz="0" w:space="0" w:color="auto"/>
          </w:divBdr>
        </w:div>
        <w:div w:id="846288108">
          <w:marLeft w:val="1166"/>
          <w:marRight w:val="0"/>
          <w:marTop w:val="58"/>
          <w:marBottom w:val="0"/>
          <w:divBdr>
            <w:top w:val="none" w:sz="0" w:space="0" w:color="auto"/>
            <w:left w:val="none" w:sz="0" w:space="0" w:color="auto"/>
            <w:bottom w:val="none" w:sz="0" w:space="0" w:color="auto"/>
            <w:right w:val="none" w:sz="0" w:space="0" w:color="auto"/>
          </w:divBdr>
        </w:div>
        <w:div w:id="1076047321">
          <w:marLeft w:val="1800"/>
          <w:marRight w:val="0"/>
          <w:marTop w:val="58"/>
          <w:marBottom w:val="0"/>
          <w:divBdr>
            <w:top w:val="none" w:sz="0" w:space="0" w:color="auto"/>
            <w:left w:val="none" w:sz="0" w:space="0" w:color="auto"/>
            <w:bottom w:val="none" w:sz="0" w:space="0" w:color="auto"/>
            <w:right w:val="none" w:sz="0" w:space="0" w:color="auto"/>
          </w:divBdr>
        </w:div>
        <w:div w:id="1279488318">
          <w:marLeft w:val="1800"/>
          <w:marRight w:val="0"/>
          <w:marTop w:val="58"/>
          <w:marBottom w:val="0"/>
          <w:divBdr>
            <w:top w:val="none" w:sz="0" w:space="0" w:color="auto"/>
            <w:left w:val="none" w:sz="0" w:space="0" w:color="auto"/>
            <w:bottom w:val="none" w:sz="0" w:space="0" w:color="auto"/>
            <w:right w:val="none" w:sz="0" w:space="0" w:color="auto"/>
          </w:divBdr>
        </w:div>
        <w:div w:id="1312637906">
          <w:marLeft w:val="1800"/>
          <w:marRight w:val="0"/>
          <w:marTop w:val="58"/>
          <w:marBottom w:val="0"/>
          <w:divBdr>
            <w:top w:val="none" w:sz="0" w:space="0" w:color="auto"/>
            <w:left w:val="none" w:sz="0" w:space="0" w:color="auto"/>
            <w:bottom w:val="none" w:sz="0" w:space="0" w:color="auto"/>
            <w:right w:val="none" w:sz="0" w:space="0" w:color="auto"/>
          </w:divBdr>
        </w:div>
      </w:divsChild>
    </w:div>
    <w:div w:id="35661588">
      <w:bodyDiv w:val="1"/>
      <w:marLeft w:val="0"/>
      <w:marRight w:val="0"/>
      <w:marTop w:val="0"/>
      <w:marBottom w:val="0"/>
      <w:divBdr>
        <w:top w:val="none" w:sz="0" w:space="0" w:color="auto"/>
        <w:left w:val="none" w:sz="0" w:space="0" w:color="auto"/>
        <w:bottom w:val="none" w:sz="0" w:space="0" w:color="auto"/>
        <w:right w:val="none" w:sz="0" w:space="0" w:color="auto"/>
      </w:divBdr>
    </w:div>
    <w:div w:id="72288557">
      <w:bodyDiv w:val="1"/>
      <w:marLeft w:val="0"/>
      <w:marRight w:val="0"/>
      <w:marTop w:val="0"/>
      <w:marBottom w:val="0"/>
      <w:divBdr>
        <w:top w:val="none" w:sz="0" w:space="0" w:color="auto"/>
        <w:left w:val="none" w:sz="0" w:space="0" w:color="auto"/>
        <w:bottom w:val="none" w:sz="0" w:space="0" w:color="auto"/>
        <w:right w:val="none" w:sz="0" w:space="0" w:color="auto"/>
      </w:divBdr>
    </w:div>
    <w:div w:id="75057379">
      <w:bodyDiv w:val="1"/>
      <w:marLeft w:val="0"/>
      <w:marRight w:val="0"/>
      <w:marTop w:val="0"/>
      <w:marBottom w:val="0"/>
      <w:divBdr>
        <w:top w:val="none" w:sz="0" w:space="0" w:color="auto"/>
        <w:left w:val="none" w:sz="0" w:space="0" w:color="auto"/>
        <w:bottom w:val="none" w:sz="0" w:space="0" w:color="auto"/>
        <w:right w:val="none" w:sz="0" w:space="0" w:color="auto"/>
      </w:divBdr>
    </w:div>
    <w:div w:id="114955239">
      <w:bodyDiv w:val="1"/>
      <w:marLeft w:val="0"/>
      <w:marRight w:val="0"/>
      <w:marTop w:val="0"/>
      <w:marBottom w:val="0"/>
      <w:divBdr>
        <w:top w:val="none" w:sz="0" w:space="0" w:color="auto"/>
        <w:left w:val="none" w:sz="0" w:space="0" w:color="auto"/>
        <w:bottom w:val="none" w:sz="0" w:space="0" w:color="auto"/>
        <w:right w:val="none" w:sz="0" w:space="0" w:color="auto"/>
      </w:divBdr>
    </w:div>
    <w:div w:id="125588117">
      <w:bodyDiv w:val="1"/>
      <w:marLeft w:val="0"/>
      <w:marRight w:val="0"/>
      <w:marTop w:val="0"/>
      <w:marBottom w:val="0"/>
      <w:divBdr>
        <w:top w:val="none" w:sz="0" w:space="0" w:color="auto"/>
        <w:left w:val="none" w:sz="0" w:space="0" w:color="auto"/>
        <w:bottom w:val="none" w:sz="0" w:space="0" w:color="auto"/>
        <w:right w:val="none" w:sz="0" w:space="0" w:color="auto"/>
      </w:divBdr>
    </w:div>
    <w:div w:id="154029746">
      <w:bodyDiv w:val="1"/>
      <w:marLeft w:val="0"/>
      <w:marRight w:val="0"/>
      <w:marTop w:val="0"/>
      <w:marBottom w:val="0"/>
      <w:divBdr>
        <w:top w:val="none" w:sz="0" w:space="0" w:color="auto"/>
        <w:left w:val="none" w:sz="0" w:space="0" w:color="auto"/>
        <w:bottom w:val="none" w:sz="0" w:space="0" w:color="auto"/>
        <w:right w:val="none" w:sz="0" w:space="0" w:color="auto"/>
      </w:divBdr>
    </w:div>
    <w:div w:id="161821976">
      <w:bodyDiv w:val="1"/>
      <w:marLeft w:val="0"/>
      <w:marRight w:val="0"/>
      <w:marTop w:val="0"/>
      <w:marBottom w:val="0"/>
      <w:divBdr>
        <w:top w:val="none" w:sz="0" w:space="0" w:color="auto"/>
        <w:left w:val="none" w:sz="0" w:space="0" w:color="auto"/>
        <w:bottom w:val="none" w:sz="0" w:space="0" w:color="auto"/>
        <w:right w:val="none" w:sz="0" w:space="0" w:color="auto"/>
      </w:divBdr>
    </w:div>
    <w:div w:id="166553429">
      <w:bodyDiv w:val="1"/>
      <w:marLeft w:val="0"/>
      <w:marRight w:val="0"/>
      <w:marTop w:val="0"/>
      <w:marBottom w:val="0"/>
      <w:divBdr>
        <w:top w:val="none" w:sz="0" w:space="0" w:color="auto"/>
        <w:left w:val="none" w:sz="0" w:space="0" w:color="auto"/>
        <w:bottom w:val="none" w:sz="0" w:space="0" w:color="auto"/>
        <w:right w:val="none" w:sz="0" w:space="0" w:color="auto"/>
      </w:divBdr>
      <w:divsChild>
        <w:div w:id="258412222">
          <w:marLeft w:val="1800"/>
          <w:marRight w:val="0"/>
          <w:marTop w:val="53"/>
          <w:marBottom w:val="0"/>
          <w:divBdr>
            <w:top w:val="none" w:sz="0" w:space="0" w:color="auto"/>
            <w:left w:val="none" w:sz="0" w:space="0" w:color="auto"/>
            <w:bottom w:val="none" w:sz="0" w:space="0" w:color="auto"/>
            <w:right w:val="none" w:sz="0" w:space="0" w:color="auto"/>
          </w:divBdr>
        </w:div>
        <w:div w:id="1731727069">
          <w:marLeft w:val="1800"/>
          <w:marRight w:val="0"/>
          <w:marTop w:val="53"/>
          <w:marBottom w:val="0"/>
          <w:divBdr>
            <w:top w:val="none" w:sz="0" w:space="0" w:color="auto"/>
            <w:left w:val="none" w:sz="0" w:space="0" w:color="auto"/>
            <w:bottom w:val="none" w:sz="0" w:space="0" w:color="auto"/>
            <w:right w:val="none" w:sz="0" w:space="0" w:color="auto"/>
          </w:divBdr>
        </w:div>
      </w:divsChild>
    </w:div>
    <w:div w:id="180244335">
      <w:bodyDiv w:val="1"/>
      <w:marLeft w:val="0"/>
      <w:marRight w:val="0"/>
      <w:marTop w:val="0"/>
      <w:marBottom w:val="0"/>
      <w:divBdr>
        <w:top w:val="none" w:sz="0" w:space="0" w:color="auto"/>
        <w:left w:val="none" w:sz="0" w:space="0" w:color="auto"/>
        <w:bottom w:val="none" w:sz="0" w:space="0" w:color="auto"/>
        <w:right w:val="none" w:sz="0" w:space="0" w:color="auto"/>
      </w:divBdr>
    </w:div>
    <w:div w:id="186648855">
      <w:bodyDiv w:val="1"/>
      <w:marLeft w:val="0"/>
      <w:marRight w:val="0"/>
      <w:marTop w:val="0"/>
      <w:marBottom w:val="0"/>
      <w:divBdr>
        <w:top w:val="none" w:sz="0" w:space="0" w:color="auto"/>
        <w:left w:val="none" w:sz="0" w:space="0" w:color="auto"/>
        <w:bottom w:val="none" w:sz="0" w:space="0" w:color="auto"/>
        <w:right w:val="none" w:sz="0" w:space="0" w:color="auto"/>
      </w:divBdr>
    </w:div>
    <w:div w:id="243492532">
      <w:bodyDiv w:val="1"/>
      <w:marLeft w:val="0"/>
      <w:marRight w:val="0"/>
      <w:marTop w:val="0"/>
      <w:marBottom w:val="0"/>
      <w:divBdr>
        <w:top w:val="none" w:sz="0" w:space="0" w:color="auto"/>
        <w:left w:val="none" w:sz="0" w:space="0" w:color="auto"/>
        <w:bottom w:val="none" w:sz="0" w:space="0" w:color="auto"/>
        <w:right w:val="none" w:sz="0" w:space="0" w:color="auto"/>
      </w:divBdr>
    </w:div>
    <w:div w:id="257758657">
      <w:bodyDiv w:val="1"/>
      <w:marLeft w:val="0"/>
      <w:marRight w:val="0"/>
      <w:marTop w:val="0"/>
      <w:marBottom w:val="0"/>
      <w:divBdr>
        <w:top w:val="none" w:sz="0" w:space="0" w:color="auto"/>
        <w:left w:val="none" w:sz="0" w:space="0" w:color="auto"/>
        <w:bottom w:val="none" w:sz="0" w:space="0" w:color="auto"/>
        <w:right w:val="none" w:sz="0" w:space="0" w:color="auto"/>
      </w:divBdr>
    </w:div>
    <w:div w:id="263879782">
      <w:bodyDiv w:val="1"/>
      <w:marLeft w:val="0"/>
      <w:marRight w:val="0"/>
      <w:marTop w:val="0"/>
      <w:marBottom w:val="0"/>
      <w:divBdr>
        <w:top w:val="none" w:sz="0" w:space="0" w:color="auto"/>
        <w:left w:val="none" w:sz="0" w:space="0" w:color="auto"/>
        <w:bottom w:val="none" w:sz="0" w:space="0" w:color="auto"/>
        <w:right w:val="none" w:sz="0" w:space="0" w:color="auto"/>
      </w:divBdr>
      <w:divsChild>
        <w:div w:id="133916997">
          <w:marLeft w:val="850"/>
          <w:marRight w:val="0"/>
          <w:marTop w:val="77"/>
          <w:marBottom w:val="0"/>
          <w:divBdr>
            <w:top w:val="none" w:sz="0" w:space="0" w:color="auto"/>
            <w:left w:val="none" w:sz="0" w:space="0" w:color="auto"/>
            <w:bottom w:val="none" w:sz="0" w:space="0" w:color="auto"/>
            <w:right w:val="none" w:sz="0" w:space="0" w:color="auto"/>
          </w:divBdr>
        </w:div>
        <w:div w:id="456804474">
          <w:marLeft w:val="1282"/>
          <w:marRight w:val="0"/>
          <w:marTop w:val="67"/>
          <w:marBottom w:val="0"/>
          <w:divBdr>
            <w:top w:val="none" w:sz="0" w:space="0" w:color="auto"/>
            <w:left w:val="none" w:sz="0" w:space="0" w:color="auto"/>
            <w:bottom w:val="none" w:sz="0" w:space="0" w:color="auto"/>
            <w:right w:val="none" w:sz="0" w:space="0" w:color="auto"/>
          </w:divBdr>
        </w:div>
        <w:div w:id="459425108">
          <w:marLeft w:val="850"/>
          <w:marRight w:val="0"/>
          <w:marTop w:val="77"/>
          <w:marBottom w:val="0"/>
          <w:divBdr>
            <w:top w:val="none" w:sz="0" w:space="0" w:color="auto"/>
            <w:left w:val="none" w:sz="0" w:space="0" w:color="auto"/>
            <w:bottom w:val="none" w:sz="0" w:space="0" w:color="auto"/>
            <w:right w:val="none" w:sz="0" w:space="0" w:color="auto"/>
          </w:divBdr>
        </w:div>
        <w:div w:id="583078051">
          <w:marLeft w:val="1282"/>
          <w:marRight w:val="0"/>
          <w:marTop w:val="67"/>
          <w:marBottom w:val="0"/>
          <w:divBdr>
            <w:top w:val="none" w:sz="0" w:space="0" w:color="auto"/>
            <w:left w:val="none" w:sz="0" w:space="0" w:color="auto"/>
            <w:bottom w:val="none" w:sz="0" w:space="0" w:color="auto"/>
            <w:right w:val="none" w:sz="0" w:space="0" w:color="auto"/>
          </w:divBdr>
        </w:div>
        <w:div w:id="665287601">
          <w:marLeft w:val="1282"/>
          <w:marRight w:val="0"/>
          <w:marTop w:val="67"/>
          <w:marBottom w:val="0"/>
          <w:divBdr>
            <w:top w:val="none" w:sz="0" w:space="0" w:color="auto"/>
            <w:left w:val="none" w:sz="0" w:space="0" w:color="auto"/>
            <w:bottom w:val="none" w:sz="0" w:space="0" w:color="auto"/>
            <w:right w:val="none" w:sz="0" w:space="0" w:color="auto"/>
          </w:divBdr>
        </w:div>
        <w:div w:id="885262360">
          <w:marLeft w:val="850"/>
          <w:marRight w:val="0"/>
          <w:marTop w:val="77"/>
          <w:marBottom w:val="0"/>
          <w:divBdr>
            <w:top w:val="none" w:sz="0" w:space="0" w:color="auto"/>
            <w:left w:val="none" w:sz="0" w:space="0" w:color="auto"/>
            <w:bottom w:val="none" w:sz="0" w:space="0" w:color="auto"/>
            <w:right w:val="none" w:sz="0" w:space="0" w:color="auto"/>
          </w:divBdr>
        </w:div>
      </w:divsChild>
    </w:div>
    <w:div w:id="283849416">
      <w:bodyDiv w:val="1"/>
      <w:marLeft w:val="0"/>
      <w:marRight w:val="0"/>
      <w:marTop w:val="0"/>
      <w:marBottom w:val="0"/>
      <w:divBdr>
        <w:top w:val="none" w:sz="0" w:space="0" w:color="auto"/>
        <w:left w:val="none" w:sz="0" w:space="0" w:color="auto"/>
        <w:bottom w:val="none" w:sz="0" w:space="0" w:color="auto"/>
        <w:right w:val="none" w:sz="0" w:space="0" w:color="auto"/>
      </w:divBdr>
    </w:div>
    <w:div w:id="284428381">
      <w:bodyDiv w:val="1"/>
      <w:marLeft w:val="0"/>
      <w:marRight w:val="0"/>
      <w:marTop w:val="0"/>
      <w:marBottom w:val="0"/>
      <w:divBdr>
        <w:top w:val="none" w:sz="0" w:space="0" w:color="auto"/>
        <w:left w:val="none" w:sz="0" w:space="0" w:color="auto"/>
        <w:bottom w:val="none" w:sz="0" w:space="0" w:color="auto"/>
        <w:right w:val="none" w:sz="0" w:space="0" w:color="auto"/>
      </w:divBdr>
    </w:div>
    <w:div w:id="285889091">
      <w:bodyDiv w:val="1"/>
      <w:marLeft w:val="0"/>
      <w:marRight w:val="0"/>
      <w:marTop w:val="0"/>
      <w:marBottom w:val="0"/>
      <w:divBdr>
        <w:top w:val="none" w:sz="0" w:space="0" w:color="auto"/>
        <w:left w:val="none" w:sz="0" w:space="0" w:color="auto"/>
        <w:bottom w:val="none" w:sz="0" w:space="0" w:color="auto"/>
        <w:right w:val="none" w:sz="0" w:space="0" w:color="auto"/>
      </w:divBdr>
    </w:div>
    <w:div w:id="301234883">
      <w:bodyDiv w:val="1"/>
      <w:marLeft w:val="0"/>
      <w:marRight w:val="0"/>
      <w:marTop w:val="0"/>
      <w:marBottom w:val="0"/>
      <w:divBdr>
        <w:top w:val="none" w:sz="0" w:space="0" w:color="auto"/>
        <w:left w:val="none" w:sz="0" w:space="0" w:color="auto"/>
        <w:bottom w:val="none" w:sz="0" w:space="0" w:color="auto"/>
        <w:right w:val="none" w:sz="0" w:space="0" w:color="auto"/>
      </w:divBdr>
    </w:div>
    <w:div w:id="369885951">
      <w:bodyDiv w:val="1"/>
      <w:marLeft w:val="0"/>
      <w:marRight w:val="0"/>
      <w:marTop w:val="0"/>
      <w:marBottom w:val="0"/>
      <w:divBdr>
        <w:top w:val="none" w:sz="0" w:space="0" w:color="auto"/>
        <w:left w:val="none" w:sz="0" w:space="0" w:color="auto"/>
        <w:bottom w:val="none" w:sz="0" w:space="0" w:color="auto"/>
        <w:right w:val="none" w:sz="0" w:space="0" w:color="auto"/>
      </w:divBdr>
    </w:div>
    <w:div w:id="374351908">
      <w:bodyDiv w:val="1"/>
      <w:marLeft w:val="0"/>
      <w:marRight w:val="0"/>
      <w:marTop w:val="0"/>
      <w:marBottom w:val="0"/>
      <w:divBdr>
        <w:top w:val="none" w:sz="0" w:space="0" w:color="auto"/>
        <w:left w:val="none" w:sz="0" w:space="0" w:color="auto"/>
        <w:bottom w:val="none" w:sz="0" w:space="0" w:color="auto"/>
        <w:right w:val="none" w:sz="0" w:space="0" w:color="auto"/>
      </w:divBdr>
    </w:div>
    <w:div w:id="378672359">
      <w:bodyDiv w:val="1"/>
      <w:marLeft w:val="0"/>
      <w:marRight w:val="0"/>
      <w:marTop w:val="0"/>
      <w:marBottom w:val="0"/>
      <w:divBdr>
        <w:top w:val="none" w:sz="0" w:space="0" w:color="auto"/>
        <w:left w:val="none" w:sz="0" w:space="0" w:color="auto"/>
        <w:bottom w:val="none" w:sz="0" w:space="0" w:color="auto"/>
        <w:right w:val="none" w:sz="0" w:space="0" w:color="auto"/>
      </w:divBdr>
    </w:div>
    <w:div w:id="410124408">
      <w:bodyDiv w:val="1"/>
      <w:marLeft w:val="0"/>
      <w:marRight w:val="0"/>
      <w:marTop w:val="0"/>
      <w:marBottom w:val="0"/>
      <w:divBdr>
        <w:top w:val="none" w:sz="0" w:space="0" w:color="auto"/>
        <w:left w:val="none" w:sz="0" w:space="0" w:color="auto"/>
        <w:bottom w:val="none" w:sz="0" w:space="0" w:color="auto"/>
        <w:right w:val="none" w:sz="0" w:space="0" w:color="auto"/>
      </w:divBdr>
      <w:divsChild>
        <w:div w:id="429859292">
          <w:marLeft w:val="1166"/>
          <w:marRight w:val="0"/>
          <w:marTop w:val="96"/>
          <w:marBottom w:val="0"/>
          <w:divBdr>
            <w:top w:val="none" w:sz="0" w:space="0" w:color="auto"/>
            <w:left w:val="none" w:sz="0" w:space="0" w:color="auto"/>
            <w:bottom w:val="none" w:sz="0" w:space="0" w:color="auto"/>
            <w:right w:val="none" w:sz="0" w:space="0" w:color="auto"/>
          </w:divBdr>
        </w:div>
        <w:div w:id="1347175642">
          <w:marLeft w:val="1166"/>
          <w:marRight w:val="0"/>
          <w:marTop w:val="96"/>
          <w:marBottom w:val="0"/>
          <w:divBdr>
            <w:top w:val="none" w:sz="0" w:space="0" w:color="auto"/>
            <w:left w:val="none" w:sz="0" w:space="0" w:color="auto"/>
            <w:bottom w:val="none" w:sz="0" w:space="0" w:color="auto"/>
            <w:right w:val="none" w:sz="0" w:space="0" w:color="auto"/>
          </w:divBdr>
        </w:div>
      </w:divsChild>
    </w:div>
    <w:div w:id="432166573">
      <w:bodyDiv w:val="1"/>
      <w:marLeft w:val="0"/>
      <w:marRight w:val="0"/>
      <w:marTop w:val="0"/>
      <w:marBottom w:val="0"/>
      <w:divBdr>
        <w:top w:val="none" w:sz="0" w:space="0" w:color="auto"/>
        <w:left w:val="none" w:sz="0" w:space="0" w:color="auto"/>
        <w:bottom w:val="none" w:sz="0" w:space="0" w:color="auto"/>
        <w:right w:val="none" w:sz="0" w:space="0" w:color="auto"/>
      </w:divBdr>
      <w:divsChild>
        <w:div w:id="937324335">
          <w:marLeft w:val="1800"/>
          <w:marRight w:val="0"/>
          <w:marTop w:val="77"/>
          <w:marBottom w:val="0"/>
          <w:divBdr>
            <w:top w:val="none" w:sz="0" w:space="0" w:color="auto"/>
            <w:left w:val="none" w:sz="0" w:space="0" w:color="auto"/>
            <w:bottom w:val="none" w:sz="0" w:space="0" w:color="auto"/>
            <w:right w:val="none" w:sz="0" w:space="0" w:color="auto"/>
          </w:divBdr>
        </w:div>
        <w:div w:id="939409247">
          <w:marLeft w:val="1800"/>
          <w:marRight w:val="0"/>
          <w:marTop w:val="77"/>
          <w:marBottom w:val="0"/>
          <w:divBdr>
            <w:top w:val="none" w:sz="0" w:space="0" w:color="auto"/>
            <w:left w:val="none" w:sz="0" w:space="0" w:color="auto"/>
            <w:bottom w:val="none" w:sz="0" w:space="0" w:color="auto"/>
            <w:right w:val="none" w:sz="0" w:space="0" w:color="auto"/>
          </w:divBdr>
        </w:div>
        <w:div w:id="2139756935">
          <w:marLeft w:val="1800"/>
          <w:marRight w:val="0"/>
          <w:marTop w:val="77"/>
          <w:marBottom w:val="0"/>
          <w:divBdr>
            <w:top w:val="none" w:sz="0" w:space="0" w:color="auto"/>
            <w:left w:val="none" w:sz="0" w:space="0" w:color="auto"/>
            <w:bottom w:val="none" w:sz="0" w:space="0" w:color="auto"/>
            <w:right w:val="none" w:sz="0" w:space="0" w:color="auto"/>
          </w:divBdr>
        </w:div>
      </w:divsChild>
    </w:div>
    <w:div w:id="436216370">
      <w:bodyDiv w:val="1"/>
      <w:marLeft w:val="0"/>
      <w:marRight w:val="0"/>
      <w:marTop w:val="0"/>
      <w:marBottom w:val="0"/>
      <w:divBdr>
        <w:top w:val="none" w:sz="0" w:space="0" w:color="auto"/>
        <w:left w:val="none" w:sz="0" w:space="0" w:color="auto"/>
        <w:bottom w:val="none" w:sz="0" w:space="0" w:color="auto"/>
        <w:right w:val="none" w:sz="0" w:space="0" w:color="auto"/>
      </w:divBdr>
      <w:divsChild>
        <w:div w:id="19360095">
          <w:marLeft w:val="1800"/>
          <w:marRight w:val="0"/>
          <w:marTop w:val="58"/>
          <w:marBottom w:val="0"/>
          <w:divBdr>
            <w:top w:val="none" w:sz="0" w:space="0" w:color="auto"/>
            <w:left w:val="none" w:sz="0" w:space="0" w:color="auto"/>
            <w:bottom w:val="none" w:sz="0" w:space="0" w:color="auto"/>
            <w:right w:val="none" w:sz="0" w:space="0" w:color="auto"/>
          </w:divBdr>
        </w:div>
        <w:div w:id="44452252">
          <w:marLeft w:val="1800"/>
          <w:marRight w:val="0"/>
          <w:marTop w:val="58"/>
          <w:marBottom w:val="0"/>
          <w:divBdr>
            <w:top w:val="none" w:sz="0" w:space="0" w:color="auto"/>
            <w:left w:val="none" w:sz="0" w:space="0" w:color="auto"/>
            <w:bottom w:val="none" w:sz="0" w:space="0" w:color="auto"/>
            <w:right w:val="none" w:sz="0" w:space="0" w:color="auto"/>
          </w:divBdr>
        </w:div>
        <w:div w:id="247620265">
          <w:marLeft w:val="1166"/>
          <w:marRight w:val="0"/>
          <w:marTop w:val="58"/>
          <w:marBottom w:val="0"/>
          <w:divBdr>
            <w:top w:val="none" w:sz="0" w:space="0" w:color="auto"/>
            <w:left w:val="none" w:sz="0" w:space="0" w:color="auto"/>
            <w:bottom w:val="none" w:sz="0" w:space="0" w:color="auto"/>
            <w:right w:val="none" w:sz="0" w:space="0" w:color="auto"/>
          </w:divBdr>
        </w:div>
        <w:div w:id="277684941">
          <w:marLeft w:val="1800"/>
          <w:marRight w:val="0"/>
          <w:marTop w:val="58"/>
          <w:marBottom w:val="0"/>
          <w:divBdr>
            <w:top w:val="none" w:sz="0" w:space="0" w:color="auto"/>
            <w:left w:val="none" w:sz="0" w:space="0" w:color="auto"/>
            <w:bottom w:val="none" w:sz="0" w:space="0" w:color="auto"/>
            <w:right w:val="none" w:sz="0" w:space="0" w:color="auto"/>
          </w:divBdr>
        </w:div>
        <w:div w:id="790054480">
          <w:marLeft w:val="1166"/>
          <w:marRight w:val="0"/>
          <w:marTop w:val="58"/>
          <w:marBottom w:val="0"/>
          <w:divBdr>
            <w:top w:val="none" w:sz="0" w:space="0" w:color="auto"/>
            <w:left w:val="none" w:sz="0" w:space="0" w:color="auto"/>
            <w:bottom w:val="none" w:sz="0" w:space="0" w:color="auto"/>
            <w:right w:val="none" w:sz="0" w:space="0" w:color="auto"/>
          </w:divBdr>
        </w:div>
        <w:div w:id="1409351926">
          <w:marLeft w:val="1800"/>
          <w:marRight w:val="0"/>
          <w:marTop w:val="58"/>
          <w:marBottom w:val="0"/>
          <w:divBdr>
            <w:top w:val="none" w:sz="0" w:space="0" w:color="auto"/>
            <w:left w:val="none" w:sz="0" w:space="0" w:color="auto"/>
            <w:bottom w:val="none" w:sz="0" w:space="0" w:color="auto"/>
            <w:right w:val="none" w:sz="0" w:space="0" w:color="auto"/>
          </w:divBdr>
        </w:div>
        <w:div w:id="2083986719">
          <w:marLeft w:val="1166"/>
          <w:marRight w:val="0"/>
          <w:marTop w:val="58"/>
          <w:marBottom w:val="0"/>
          <w:divBdr>
            <w:top w:val="none" w:sz="0" w:space="0" w:color="auto"/>
            <w:left w:val="none" w:sz="0" w:space="0" w:color="auto"/>
            <w:bottom w:val="none" w:sz="0" w:space="0" w:color="auto"/>
            <w:right w:val="none" w:sz="0" w:space="0" w:color="auto"/>
          </w:divBdr>
        </w:div>
      </w:divsChild>
    </w:div>
    <w:div w:id="463698758">
      <w:bodyDiv w:val="1"/>
      <w:marLeft w:val="0"/>
      <w:marRight w:val="0"/>
      <w:marTop w:val="0"/>
      <w:marBottom w:val="0"/>
      <w:divBdr>
        <w:top w:val="none" w:sz="0" w:space="0" w:color="auto"/>
        <w:left w:val="none" w:sz="0" w:space="0" w:color="auto"/>
        <w:bottom w:val="none" w:sz="0" w:space="0" w:color="auto"/>
        <w:right w:val="none" w:sz="0" w:space="0" w:color="auto"/>
      </w:divBdr>
      <w:divsChild>
        <w:div w:id="413556215">
          <w:marLeft w:val="1800"/>
          <w:marRight w:val="0"/>
          <w:marTop w:val="86"/>
          <w:marBottom w:val="0"/>
          <w:divBdr>
            <w:top w:val="none" w:sz="0" w:space="0" w:color="auto"/>
            <w:left w:val="none" w:sz="0" w:space="0" w:color="auto"/>
            <w:bottom w:val="none" w:sz="0" w:space="0" w:color="auto"/>
            <w:right w:val="none" w:sz="0" w:space="0" w:color="auto"/>
          </w:divBdr>
        </w:div>
        <w:div w:id="1123961648">
          <w:marLeft w:val="1800"/>
          <w:marRight w:val="0"/>
          <w:marTop w:val="86"/>
          <w:marBottom w:val="0"/>
          <w:divBdr>
            <w:top w:val="none" w:sz="0" w:space="0" w:color="auto"/>
            <w:left w:val="none" w:sz="0" w:space="0" w:color="auto"/>
            <w:bottom w:val="none" w:sz="0" w:space="0" w:color="auto"/>
            <w:right w:val="none" w:sz="0" w:space="0" w:color="auto"/>
          </w:divBdr>
        </w:div>
        <w:div w:id="1574468419">
          <w:marLeft w:val="1800"/>
          <w:marRight w:val="0"/>
          <w:marTop w:val="86"/>
          <w:marBottom w:val="0"/>
          <w:divBdr>
            <w:top w:val="none" w:sz="0" w:space="0" w:color="auto"/>
            <w:left w:val="none" w:sz="0" w:space="0" w:color="auto"/>
            <w:bottom w:val="none" w:sz="0" w:space="0" w:color="auto"/>
            <w:right w:val="none" w:sz="0" w:space="0" w:color="auto"/>
          </w:divBdr>
        </w:div>
      </w:divsChild>
    </w:div>
    <w:div w:id="469787824">
      <w:bodyDiv w:val="1"/>
      <w:marLeft w:val="0"/>
      <w:marRight w:val="0"/>
      <w:marTop w:val="0"/>
      <w:marBottom w:val="0"/>
      <w:divBdr>
        <w:top w:val="none" w:sz="0" w:space="0" w:color="auto"/>
        <w:left w:val="none" w:sz="0" w:space="0" w:color="auto"/>
        <w:bottom w:val="none" w:sz="0" w:space="0" w:color="auto"/>
        <w:right w:val="none" w:sz="0" w:space="0" w:color="auto"/>
      </w:divBdr>
    </w:div>
    <w:div w:id="479006397">
      <w:bodyDiv w:val="1"/>
      <w:marLeft w:val="0"/>
      <w:marRight w:val="0"/>
      <w:marTop w:val="0"/>
      <w:marBottom w:val="0"/>
      <w:divBdr>
        <w:top w:val="none" w:sz="0" w:space="0" w:color="auto"/>
        <w:left w:val="none" w:sz="0" w:space="0" w:color="auto"/>
        <w:bottom w:val="none" w:sz="0" w:space="0" w:color="auto"/>
        <w:right w:val="none" w:sz="0" w:space="0" w:color="auto"/>
      </w:divBdr>
    </w:div>
    <w:div w:id="517424724">
      <w:bodyDiv w:val="1"/>
      <w:marLeft w:val="0"/>
      <w:marRight w:val="0"/>
      <w:marTop w:val="0"/>
      <w:marBottom w:val="0"/>
      <w:divBdr>
        <w:top w:val="none" w:sz="0" w:space="0" w:color="auto"/>
        <w:left w:val="none" w:sz="0" w:space="0" w:color="auto"/>
        <w:bottom w:val="none" w:sz="0" w:space="0" w:color="auto"/>
        <w:right w:val="none" w:sz="0" w:space="0" w:color="auto"/>
      </w:divBdr>
    </w:div>
    <w:div w:id="560865540">
      <w:bodyDiv w:val="1"/>
      <w:marLeft w:val="0"/>
      <w:marRight w:val="0"/>
      <w:marTop w:val="0"/>
      <w:marBottom w:val="0"/>
      <w:divBdr>
        <w:top w:val="none" w:sz="0" w:space="0" w:color="auto"/>
        <w:left w:val="none" w:sz="0" w:space="0" w:color="auto"/>
        <w:bottom w:val="none" w:sz="0" w:space="0" w:color="auto"/>
        <w:right w:val="none" w:sz="0" w:space="0" w:color="auto"/>
      </w:divBdr>
    </w:div>
    <w:div w:id="574315565">
      <w:bodyDiv w:val="1"/>
      <w:marLeft w:val="0"/>
      <w:marRight w:val="0"/>
      <w:marTop w:val="0"/>
      <w:marBottom w:val="0"/>
      <w:divBdr>
        <w:top w:val="none" w:sz="0" w:space="0" w:color="auto"/>
        <w:left w:val="none" w:sz="0" w:space="0" w:color="auto"/>
        <w:bottom w:val="none" w:sz="0" w:space="0" w:color="auto"/>
        <w:right w:val="none" w:sz="0" w:space="0" w:color="auto"/>
      </w:divBdr>
    </w:div>
    <w:div w:id="578246846">
      <w:bodyDiv w:val="1"/>
      <w:marLeft w:val="0"/>
      <w:marRight w:val="0"/>
      <w:marTop w:val="0"/>
      <w:marBottom w:val="0"/>
      <w:divBdr>
        <w:top w:val="none" w:sz="0" w:space="0" w:color="auto"/>
        <w:left w:val="none" w:sz="0" w:space="0" w:color="auto"/>
        <w:bottom w:val="none" w:sz="0" w:space="0" w:color="auto"/>
        <w:right w:val="none" w:sz="0" w:space="0" w:color="auto"/>
      </w:divBdr>
    </w:div>
    <w:div w:id="643898864">
      <w:bodyDiv w:val="1"/>
      <w:marLeft w:val="0"/>
      <w:marRight w:val="0"/>
      <w:marTop w:val="0"/>
      <w:marBottom w:val="0"/>
      <w:divBdr>
        <w:top w:val="none" w:sz="0" w:space="0" w:color="auto"/>
        <w:left w:val="none" w:sz="0" w:space="0" w:color="auto"/>
        <w:bottom w:val="none" w:sz="0" w:space="0" w:color="auto"/>
        <w:right w:val="none" w:sz="0" w:space="0" w:color="auto"/>
      </w:divBdr>
      <w:divsChild>
        <w:div w:id="325406016">
          <w:marLeft w:val="1166"/>
          <w:marRight w:val="0"/>
          <w:marTop w:val="106"/>
          <w:marBottom w:val="0"/>
          <w:divBdr>
            <w:top w:val="none" w:sz="0" w:space="0" w:color="auto"/>
            <w:left w:val="none" w:sz="0" w:space="0" w:color="auto"/>
            <w:bottom w:val="none" w:sz="0" w:space="0" w:color="auto"/>
            <w:right w:val="none" w:sz="0" w:space="0" w:color="auto"/>
          </w:divBdr>
        </w:div>
        <w:div w:id="1456171492">
          <w:marLeft w:val="547"/>
          <w:marRight w:val="0"/>
          <w:marTop w:val="115"/>
          <w:marBottom w:val="0"/>
          <w:divBdr>
            <w:top w:val="none" w:sz="0" w:space="0" w:color="auto"/>
            <w:left w:val="none" w:sz="0" w:space="0" w:color="auto"/>
            <w:bottom w:val="none" w:sz="0" w:space="0" w:color="auto"/>
            <w:right w:val="none" w:sz="0" w:space="0" w:color="auto"/>
          </w:divBdr>
        </w:div>
        <w:div w:id="1556240606">
          <w:marLeft w:val="1166"/>
          <w:marRight w:val="0"/>
          <w:marTop w:val="106"/>
          <w:marBottom w:val="0"/>
          <w:divBdr>
            <w:top w:val="none" w:sz="0" w:space="0" w:color="auto"/>
            <w:left w:val="none" w:sz="0" w:space="0" w:color="auto"/>
            <w:bottom w:val="none" w:sz="0" w:space="0" w:color="auto"/>
            <w:right w:val="none" w:sz="0" w:space="0" w:color="auto"/>
          </w:divBdr>
        </w:div>
        <w:div w:id="1587959261">
          <w:marLeft w:val="1166"/>
          <w:marRight w:val="0"/>
          <w:marTop w:val="106"/>
          <w:marBottom w:val="0"/>
          <w:divBdr>
            <w:top w:val="none" w:sz="0" w:space="0" w:color="auto"/>
            <w:left w:val="none" w:sz="0" w:space="0" w:color="auto"/>
            <w:bottom w:val="none" w:sz="0" w:space="0" w:color="auto"/>
            <w:right w:val="none" w:sz="0" w:space="0" w:color="auto"/>
          </w:divBdr>
        </w:div>
      </w:divsChild>
    </w:div>
    <w:div w:id="658733126">
      <w:bodyDiv w:val="1"/>
      <w:marLeft w:val="0"/>
      <w:marRight w:val="0"/>
      <w:marTop w:val="0"/>
      <w:marBottom w:val="0"/>
      <w:divBdr>
        <w:top w:val="none" w:sz="0" w:space="0" w:color="auto"/>
        <w:left w:val="none" w:sz="0" w:space="0" w:color="auto"/>
        <w:bottom w:val="none" w:sz="0" w:space="0" w:color="auto"/>
        <w:right w:val="none" w:sz="0" w:space="0" w:color="auto"/>
      </w:divBdr>
    </w:div>
    <w:div w:id="661009632">
      <w:bodyDiv w:val="1"/>
      <w:marLeft w:val="0"/>
      <w:marRight w:val="0"/>
      <w:marTop w:val="0"/>
      <w:marBottom w:val="0"/>
      <w:divBdr>
        <w:top w:val="none" w:sz="0" w:space="0" w:color="auto"/>
        <w:left w:val="none" w:sz="0" w:space="0" w:color="auto"/>
        <w:bottom w:val="none" w:sz="0" w:space="0" w:color="auto"/>
        <w:right w:val="none" w:sz="0" w:space="0" w:color="auto"/>
      </w:divBdr>
    </w:div>
    <w:div w:id="672607110">
      <w:bodyDiv w:val="1"/>
      <w:marLeft w:val="0"/>
      <w:marRight w:val="0"/>
      <w:marTop w:val="0"/>
      <w:marBottom w:val="0"/>
      <w:divBdr>
        <w:top w:val="none" w:sz="0" w:space="0" w:color="auto"/>
        <w:left w:val="none" w:sz="0" w:space="0" w:color="auto"/>
        <w:bottom w:val="none" w:sz="0" w:space="0" w:color="auto"/>
        <w:right w:val="none" w:sz="0" w:space="0" w:color="auto"/>
      </w:divBdr>
      <w:divsChild>
        <w:div w:id="20133562">
          <w:marLeft w:val="1800"/>
          <w:marRight w:val="0"/>
          <w:marTop w:val="86"/>
          <w:marBottom w:val="0"/>
          <w:divBdr>
            <w:top w:val="none" w:sz="0" w:space="0" w:color="auto"/>
            <w:left w:val="none" w:sz="0" w:space="0" w:color="auto"/>
            <w:bottom w:val="none" w:sz="0" w:space="0" w:color="auto"/>
            <w:right w:val="none" w:sz="0" w:space="0" w:color="auto"/>
          </w:divBdr>
        </w:div>
        <w:div w:id="1226063081">
          <w:marLeft w:val="1800"/>
          <w:marRight w:val="0"/>
          <w:marTop w:val="86"/>
          <w:marBottom w:val="0"/>
          <w:divBdr>
            <w:top w:val="none" w:sz="0" w:space="0" w:color="auto"/>
            <w:left w:val="none" w:sz="0" w:space="0" w:color="auto"/>
            <w:bottom w:val="none" w:sz="0" w:space="0" w:color="auto"/>
            <w:right w:val="none" w:sz="0" w:space="0" w:color="auto"/>
          </w:divBdr>
        </w:div>
        <w:div w:id="1476139592">
          <w:marLeft w:val="1166"/>
          <w:marRight w:val="0"/>
          <w:marTop w:val="96"/>
          <w:marBottom w:val="0"/>
          <w:divBdr>
            <w:top w:val="none" w:sz="0" w:space="0" w:color="auto"/>
            <w:left w:val="none" w:sz="0" w:space="0" w:color="auto"/>
            <w:bottom w:val="none" w:sz="0" w:space="0" w:color="auto"/>
            <w:right w:val="none" w:sz="0" w:space="0" w:color="auto"/>
          </w:divBdr>
        </w:div>
        <w:div w:id="1589926752">
          <w:marLeft w:val="1800"/>
          <w:marRight w:val="0"/>
          <w:marTop w:val="86"/>
          <w:marBottom w:val="0"/>
          <w:divBdr>
            <w:top w:val="none" w:sz="0" w:space="0" w:color="auto"/>
            <w:left w:val="none" w:sz="0" w:space="0" w:color="auto"/>
            <w:bottom w:val="none" w:sz="0" w:space="0" w:color="auto"/>
            <w:right w:val="none" w:sz="0" w:space="0" w:color="auto"/>
          </w:divBdr>
        </w:div>
        <w:div w:id="2024624519">
          <w:marLeft w:val="1800"/>
          <w:marRight w:val="0"/>
          <w:marTop w:val="86"/>
          <w:marBottom w:val="0"/>
          <w:divBdr>
            <w:top w:val="none" w:sz="0" w:space="0" w:color="auto"/>
            <w:left w:val="none" w:sz="0" w:space="0" w:color="auto"/>
            <w:bottom w:val="none" w:sz="0" w:space="0" w:color="auto"/>
            <w:right w:val="none" w:sz="0" w:space="0" w:color="auto"/>
          </w:divBdr>
        </w:div>
      </w:divsChild>
    </w:div>
    <w:div w:id="715086878">
      <w:bodyDiv w:val="1"/>
      <w:marLeft w:val="0"/>
      <w:marRight w:val="0"/>
      <w:marTop w:val="0"/>
      <w:marBottom w:val="0"/>
      <w:divBdr>
        <w:top w:val="none" w:sz="0" w:space="0" w:color="auto"/>
        <w:left w:val="none" w:sz="0" w:space="0" w:color="auto"/>
        <w:bottom w:val="none" w:sz="0" w:space="0" w:color="auto"/>
        <w:right w:val="none" w:sz="0" w:space="0" w:color="auto"/>
      </w:divBdr>
    </w:div>
    <w:div w:id="740719659">
      <w:bodyDiv w:val="1"/>
      <w:marLeft w:val="0"/>
      <w:marRight w:val="0"/>
      <w:marTop w:val="0"/>
      <w:marBottom w:val="0"/>
      <w:divBdr>
        <w:top w:val="none" w:sz="0" w:space="0" w:color="auto"/>
        <w:left w:val="none" w:sz="0" w:space="0" w:color="auto"/>
        <w:bottom w:val="none" w:sz="0" w:space="0" w:color="auto"/>
        <w:right w:val="none" w:sz="0" w:space="0" w:color="auto"/>
      </w:divBdr>
      <w:divsChild>
        <w:div w:id="577636144">
          <w:marLeft w:val="1166"/>
          <w:marRight w:val="0"/>
          <w:marTop w:val="91"/>
          <w:marBottom w:val="0"/>
          <w:divBdr>
            <w:top w:val="none" w:sz="0" w:space="0" w:color="auto"/>
            <w:left w:val="none" w:sz="0" w:space="0" w:color="auto"/>
            <w:bottom w:val="none" w:sz="0" w:space="0" w:color="auto"/>
            <w:right w:val="none" w:sz="0" w:space="0" w:color="auto"/>
          </w:divBdr>
        </w:div>
        <w:div w:id="841818843">
          <w:marLeft w:val="1800"/>
          <w:marRight w:val="0"/>
          <w:marTop w:val="82"/>
          <w:marBottom w:val="0"/>
          <w:divBdr>
            <w:top w:val="none" w:sz="0" w:space="0" w:color="auto"/>
            <w:left w:val="none" w:sz="0" w:space="0" w:color="auto"/>
            <w:bottom w:val="none" w:sz="0" w:space="0" w:color="auto"/>
            <w:right w:val="none" w:sz="0" w:space="0" w:color="auto"/>
          </w:divBdr>
        </w:div>
        <w:div w:id="1206521855">
          <w:marLeft w:val="1800"/>
          <w:marRight w:val="0"/>
          <w:marTop w:val="82"/>
          <w:marBottom w:val="0"/>
          <w:divBdr>
            <w:top w:val="none" w:sz="0" w:space="0" w:color="auto"/>
            <w:left w:val="none" w:sz="0" w:space="0" w:color="auto"/>
            <w:bottom w:val="none" w:sz="0" w:space="0" w:color="auto"/>
            <w:right w:val="none" w:sz="0" w:space="0" w:color="auto"/>
          </w:divBdr>
        </w:div>
        <w:div w:id="1325087047">
          <w:marLeft w:val="1166"/>
          <w:marRight w:val="0"/>
          <w:marTop w:val="91"/>
          <w:marBottom w:val="0"/>
          <w:divBdr>
            <w:top w:val="none" w:sz="0" w:space="0" w:color="auto"/>
            <w:left w:val="none" w:sz="0" w:space="0" w:color="auto"/>
            <w:bottom w:val="none" w:sz="0" w:space="0" w:color="auto"/>
            <w:right w:val="none" w:sz="0" w:space="0" w:color="auto"/>
          </w:divBdr>
        </w:div>
        <w:div w:id="1350909060">
          <w:marLeft w:val="1166"/>
          <w:marRight w:val="0"/>
          <w:marTop w:val="101"/>
          <w:marBottom w:val="0"/>
          <w:divBdr>
            <w:top w:val="none" w:sz="0" w:space="0" w:color="auto"/>
            <w:left w:val="none" w:sz="0" w:space="0" w:color="auto"/>
            <w:bottom w:val="none" w:sz="0" w:space="0" w:color="auto"/>
            <w:right w:val="none" w:sz="0" w:space="0" w:color="auto"/>
          </w:divBdr>
        </w:div>
        <w:div w:id="1373770882">
          <w:marLeft w:val="1800"/>
          <w:marRight w:val="0"/>
          <w:marTop w:val="82"/>
          <w:marBottom w:val="0"/>
          <w:divBdr>
            <w:top w:val="none" w:sz="0" w:space="0" w:color="auto"/>
            <w:left w:val="none" w:sz="0" w:space="0" w:color="auto"/>
            <w:bottom w:val="none" w:sz="0" w:space="0" w:color="auto"/>
            <w:right w:val="none" w:sz="0" w:space="0" w:color="auto"/>
          </w:divBdr>
        </w:div>
        <w:div w:id="1423454417">
          <w:marLeft w:val="1800"/>
          <w:marRight w:val="0"/>
          <w:marTop w:val="82"/>
          <w:marBottom w:val="0"/>
          <w:divBdr>
            <w:top w:val="none" w:sz="0" w:space="0" w:color="auto"/>
            <w:left w:val="none" w:sz="0" w:space="0" w:color="auto"/>
            <w:bottom w:val="none" w:sz="0" w:space="0" w:color="auto"/>
            <w:right w:val="none" w:sz="0" w:space="0" w:color="auto"/>
          </w:divBdr>
        </w:div>
      </w:divsChild>
    </w:div>
    <w:div w:id="778841066">
      <w:bodyDiv w:val="1"/>
      <w:marLeft w:val="0"/>
      <w:marRight w:val="0"/>
      <w:marTop w:val="0"/>
      <w:marBottom w:val="0"/>
      <w:divBdr>
        <w:top w:val="none" w:sz="0" w:space="0" w:color="auto"/>
        <w:left w:val="none" w:sz="0" w:space="0" w:color="auto"/>
        <w:bottom w:val="none" w:sz="0" w:space="0" w:color="auto"/>
        <w:right w:val="none" w:sz="0" w:space="0" w:color="auto"/>
      </w:divBdr>
      <w:divsChild>
        <w:div w:id="191306832">
          <w:marLeft w:val="3240"/>
          <w:marRight w:val="0"/>
          <w:marTop w:val="48"/>
          <w:marBottom w:val="0"/>
          <w:divBdr>
            <w:top w:val="none" w:sz="0" w:space="0" w:color="auto"/>
            <w:left w:val="none" w:sz="0" w:space="0" w:color="auto"/>
            <w:bottom w:val="none" w:sz="0" w:space="0" w:color="auto"/>
            <w:right w:val="none" w:sz="0" w:space="0" w:color="auto"/>
          </w:divBdr>
        </w:div>
        <w:div w:id="557939047">
          <w:marLeft w:val="3240"/>
          <w:marRight w:val="0"/>
          <w:marTop w:val="48"/>
          <w:marBottom w:val="0"/>
          <w:divBdr>
            <w:top w:val="none" w:sz="0" w:space="0" w:color="auto"/>
            <w:left w:val="none" w:sz="0" w:space="0" w:color="auto"/>
            <w:bottom w:val="none" w:sz="0" w:space="0" w:color="auto"/>
            <w:right w:val="none" w:sz="0" w:space="0" w:color="auto"/>
          </w:divBdr>
        </w:div>
        <w:div w:id="1050687181">
          <w:marLeft w:val="2520"/>
          <w:marRight w:val="0"/>
          <w:marTop w:val="48"/>
          <w:marBottom w:val="0"/>
          <w:divBdr>
            <w:top w:val="none" w:sz="0" w:space="0" w:color="auto"/>
            <w:left w:val="none" w:sz="0" w:space="0" w:color="auto"/>
            <w:bottom w:val="none" w:sz="0" w:space="0" w:color="auto"/>
            <w:right w:val="none" w:sz="0" w:space="0" w:color="auto"/>
          </w:divBdr>
        </w:div>
        <w:div w:id="1623222407">
          <w:marLeft w:val="3240"/>
          <w:marRight w:val="0"/>
          <w:marTop w:val="48"/>
          <w:marBottom w:val="0"/>
          <w:divBdr>
            <w:top w:val="none" w:sz="0" w:space="0" w:color="auto"/>
            <w:left w:val="none" w:sz="0" w:space="0" w:color="auto"/>
            <w:bottom w:val="none" w:sz="0" w:space="0" w:color="auto"/>
            <w:right w:val="none" w:sz="0" w:space="0" w:color="auto"/>
          </w:divBdr>
        </w:div>
      </w:divsChild>
    </w:div>
    <w:div w:id="788201650">
      <w:bodyDiv w:val="1"/>
      <w:marLeft w:val="0"/>
      <w:marRight w:val="0"/>
      <w:marTop w:val="0"/>
      <w:marBottom w:val="0"/>
      <w:divBdr>
        <w:top w:val="none" w:sz="0" w:space="0" w:color="auto"/>
        <w:left w:val="none" w:sz="0" w:space="0" w:color="auto"/>
        <w:bottom w:val="none" w:sz="0" w:space="0" w:color="auto"/>
        <w:right w:val="none" w:sz="0" w:space="0" w:color="auto"/>
      </w:divBdr>
      <w:divsChild>
        <w:div w:id="1732075089">
          <w:marLeft w:val="1080"/>
          <w:marRight w:val="0"/>
          <w:marTop w:val="100"/>
          <w:marBottom w:val="0"/>
          <w:divBdr>
            <w:top w:val="none" w:sz="0" w:space="0" w:color="auto"/>
            <w:left w:val="none" w:sz="0" w:space="0" w:color="auto"/>
            <w:bottom w:val="none" w:sz="0" w:space="0" w:color="auto"/>
            <w:right w:val="none" w:sz="0" w:space="0" w:color="auto"/>
          </w:divBdr>
        </w:div>
        <w:div w:id="1051542759">
          <w:marLeft w:val="1800"/>
          <w:marRight w:val="0"/>
          <w:marTop w:val="100"/>
          <w:marBottom w:val="0"/>
          <w:divBdr>
            <w:top w:val="none" w:sz="0" w:space="0" w:color="auto"/>
            <w:left w:val="none" w:sz="0" w:space="0" w:color="auto"/>
            <w:bottom w:val="none" w:sz="0" w:space="0" w:color="auto"/>
            <w:right w:val="none" w:sz="0" w:space="0" w:color="auto"/>
          </w:divBdr>
        </w:div>
        <w:div w:id="785151190">
          <w:marLeft w:val="1800"/>
          <w:marRight w:val="0"/>
          <w:marTop w:val="100"/>
          <w:marBottom w:val="0"/>
          <w:divBdr>
            <w:top w:val="none" w:sz="0" w:space="0" w:color="auto"/>
            <w:left w:val="none" w:sz="0" w:space="0" w:color="auto"/>
            <w:bottom w:val="none" w:sz="0" w:space="0" w:color="auto"/>
            <w:right w:val="none" w:sz="0" w:space="0" w:color="auto"/>
          </w:divBdr>
        </w:div>
        <w:div w:id="255795809">
          <w:marLeft w:val="1800"/>
          <w:marRight w:val="0"/>
          <w:marTop w:val="100"/>
          <w:marBottom w:val="0"/>
          <w:divBdr>
            <w:top w:val="none" w:sz="0" w:space="0" w:color="auto"/>
            <w:left w:val="none" w:sz="0" w:space="0" w:color="auto"/>
            <w:bottom w:val="none" w:sz="0" w:space="0" w:color="auto"/>
            <w:right w:val="none" w:sz="0" w:space="0" w:color="auto"/>
          </w:divBdr>
        </w:div>
        <w:div w:id="1337685028">
          <w:marLeft w:val="1080"/>
          <w:marRight w:val="0"/>
          <w:marTop w:val="100"/>
          <w:marBottom w:val="0"/>
          <w:divBdr>
            <w:top w:val="none" w:sz="0" w:space="0" w:color="auto"/>
            <w:left w:val="none" w:sz="0" w:space="0" w:color="auto"/>
            <w:bottom w:val="none" w:sz="0" w:space="0" w:color="auto"/>
            <w:right w:val="none" w:sz="0" w:space="0" w:color="auto"/>
          </w:divBdr>
        </w:div>
      </w:divsChild>
    </w:div>
    <w:div w:id="792403700">
      <w:bodyDiv w:val="1"/>
      <w:marLeft w:val="0"/>
      <w:marRight w:val="0"/>
      <w:marTop w:val="0"/>
      <w:marBottom w:val="0"/>
      <w:divBdr>
        <w:top w:val="none" w:sz="0" w:space="0" w:color="auto"/>
        <w:left w:val="none" w:sz="0" w:space="0" w:color="auto"/>
        <w:bottom w:val="none" w:sz="0" w:space="0" w:color="auto"/>
        <w:right w:val="none" w:sz="0" w:space="0" w:color="auto"/>
      </w:divBdr>
      <w:divsChild>
        <w:div w:id="1061902509">
          <w:marLeft w:val="547"/>
          <w:marRight w:val="0"/>
          <w:marTop w:val="115"/>
          <w:marBottom w:val="0"/>
          <w:divBdr>
            <w:top w:val="none" w:sz="0" w:space="0" w:color="auto"/>
            <w:left w:val="none" w:sz="0" w:space="0" w:color="auto"/>
            <w:bottom w:val="none" w:sz="0" w:space="0" w:color="auto"/>
            <w:right w:val="none" w:sz="0" w:space="0" w:color="auto"/>
          </w:divBdr>
        </w:div>
        <w:div w:id="1784961592">
          <w:marLeft w:val="547"/>
          <w:marRight w:val="0"/>
          <w:marTop w:val="115"/>
          <w:marBottom w:val="0"/>
          <w:divBdr>
            <w:top w:val="none" w:sz="0" w:space="0" w:color="auto"/>
            <w:left w:val="none" w:sz="0" w:space="0" w:color="auto"/>
            <w:bottom w:val="none" w:sz="0" w:space="0" w:color="auto"/>
            <w:right w:val="none" w:sz="0" w:space="0" w:color="auto"/>
          </w:divBdr>
        </w:div>
      </w:divsChild>
    </w:div>
    <w:div w:id="803036317">
      <w:bodyDiv w:val="1"/>
      <w:marLeft w:val="0"/>
      <w:marRight w:val="0"/>
      <w:marTop w:val="0"/>
      <w:marBottom w:val="0"/>
      <w:divBdr>
        <w:top w:val="none" w:sz="0" w:space="0" w:color="auto"/>
        <w:left w:val="none" w:sz="0" w:space="0" w:color="auto"/>
        <w:bottom w:val="none" w:sz="0" w:space="0" w:color="auto"/>
        <w:right w:val="none" w:sz="0" w:space="0" w:color="auto"/>
      </w:divBdr>
    </w:div>
    <w:div w:id="848564400">
      <w:bodyDiv w:val="1"/>
      <w:marLeft w:val="0"/>
      <w:marRight w:val="0"/>
      <w:marTop w:val="0"/>
      <w:marBottom w:val="0"/>
      <w:divBdr>
        <w:top w:val="none" w:sz="0" w:space="0" w:color="auto"/>
        <w:left w:val="none" w:sz="0" w:space="0" w:color="auto"/>
        <w:bottom w:val="none" w:sz="0" w:space="0" w:color="auto"/>
        <w:right w:val="none" w:sz="0" w:space="0" w:color="auto"/>
      </w:divBdr>
    </w:div>
    <w:div w:id="860165247">
      <w:bodyDiv w:val="1"/>
      <w:marLeft w:val="0"/>
      <w:marRight w:val="0"/>
      <w:marTop w:val="0"/>
      <w:marBottom w:val="0"/>
      <w:divBdr>
        <w:top w:val="none" w:sz="0" w:space="0" w:color="auto"/>
        <w:left w:val="none" w:sz="0" w:space="0" w:color="auto"/>
        <w:bottom w:val="none" w:sz="0" w:space="0" w:color="auto"/>
        <w:right w:val="none" w:sz="0" w:space="0" w:color="auto"/>
      </w:divBdr>
      <w:divsChild>
        <w:div w:id="153376879">
          <w:marLeft w:val="1800"/>
          <w:marRight w:val="0"/>
          <w:marTop w:val="58"/>
          <w:marBottom w:val="0"/>
          <w:divBdr>
            <w:top w:val="none" w:sz="0" w:space="0" w:color="auto"/>
            <w:left w:val="none" w:sz="0" w:space="0" w:color="auto"/>
            <w:bottom w:val="none" w:sz="0" w:space="0" w:color="auto"/>
            <w:right w:val="none" w:sz="0" w:space="0" w:color="auto"/>
          </w:divBdr>
        </w:div>
        <w:div w:id="1019620183">
          <w:marLeft w:val="1166"/>
          <w:marRight w:val="0"/>
          <w:marTop w:val="58"/>
          <w:marBottom w:val="0"/>
          <w:divBdr>
            <w:top w:val="none" w:sz="0" w:space="0" w:color="auto"/>
            <w:left w:val="none" w:sz="0" w:space="0" w:color="auto"/>
            <w:bottom w:val="none" w:sz="0" w:space="0" w:color="auto"/>
            <w:right w:val="none" w:sz="0" w:space="0" w:color="auto"/>
          </w:divBdr>
        </w:div>
        <w:div w:id="1031146317">
          <w:marLeft w:val="1800"/>
          <w:marRight w:val="0"/>
          <w:marTop w:val="58"/>
          <w:marBottom w:val="0"/>
          <w:divBdr>
            <w:top w:val="none" w:sz="0" w:space="0" w:color="auto"/>
            <w:left w:val="none" w:sz="0" w:space="0" w:color="auto"/>
            <w:bottom w:val="none" w:sz="0" w:space="0" w:color="auto"/>
            <w:right w:val="none" w:sz="0" w:space="0" w:color="auto"/>
          </w:divBdr>
        </w:div>
        <w:div w:id="1512406325">
          <w:marLeft w:val="1166"/>
          <w:marRight w:val="0"/>
          <w:marTop w:val="58"/>
          <w:marBottom w:val="0"/>
          <w:divBdr>
            <w:top w:val="none" w:sz="0" w:space="0" w:color="auto"/>
            <w:left w:val="none" w:sz="0" w:space="0" w:color="auto"/>
            <w:bottom w:val="none" w:sz="0" w:space="0" w:color="auto"/>
            <w:right w:val="none" w:sz="0" w:space="0" w:color="auto"/>
          </w:divBdr>
        </w:div>
        <w:div w:id="1603609941">
          <w:marLeft w:val="1800"/>
          <w:marRight w:val="0"/>
          <w:marTop w:val="58"/>
          <w:marBottom w:val="0"/>
          <w:divBdr>
            <w:top w:val="none" w:sz="0" w:space="0" w:color="auto"/>
            <w:left w:val="none" w:sz="0" w:space="0" w:color="auto"/>
            <w:bottom w:val="none" w:sz="0" w:space="0" w:color="auto"/>
            <w:right w:val="none" w:sz="0" w:space="0" w:color="auto"/>
          </w:divBdr>
        </w:div>
        <w:div w:id="1666666254">
          <w:marLeft w:val="1166"/>
          <w:marRight w:val="0"/>
          <w:marTop w:val="58"/>
          <w:marBottom w:val="0"/>
          <w:divBdr>
            <w:top w:val="none" w:sz="0" w:space="0" w:color="auto"/>
            <w:left w:val="none" w:sz="0" w:space="0" w:color="auto"/>
            <w:bottom w:val="none" w:sz="0" w:space="0" w:color="auto"/>
            <w:right w:val="none" w:sz="0" w:space="0" w:color="auto"/>
          </w:divBdr>
        </w:div>
        <w:div w:id="1922642265">
          <w:marLeft w:val="1800"/>
          <w:marRight w:val="0"/>
          <w:marTop w:val="58"/>
          <w:marBottom w:val="0"/>
          <w:divBdr>
            <w:top w:val="none" w:sz="0" w:space="0" w:color="auto"/>
            <w:left w:val="none" w:sz="0" w:space="0" w:color="auto"/>
            <w:bottom w:val="none" w:sz="0" w:space="0" w:color="auto"/>
            <w:right w:val="none" w:sz="0" w:space="0" w:color="auto"/>
          </w:divBdr>
        </w:div>
      </w:divsChild>
    </w:div>
    <w:div w:id="882449275">
      <w:bodyDiv w:val="1"/>
      <w:marLeft w:val="0"/>
      <w:marRight w:val="0"/>
      <w:marTop w:val="0"/>
      <w:marBottom w:val="0"/>
      <w:divBdr>
        <w:top w:val="none" w:sz="0" w:space="0" w:color="auto"/>
        <w:left w:val="none" w:sz="0" w:space="0" w:color="auto"/>
        <w:bottom w:val="none" w:sz="0" w:space="0" w:color="auto"/>
        <w:right w:val="none" w:sz="0" w:space="0" w:color="auto"/>
      </w:divBdr>
      <w:divsChild>
        <w:div w:id="28262572">
          <w:marLeft w:val="1166"/>
          <w:marRight w:val="0"/>
          <w:marTop w:val="96"/>
          <w:marBottom w:val="0"/>
          <w:divBdr>
            <w:top w:val="none" w:sz="0" w:space="0" w:color="auto"/>
            <w:left w:val="none" w:sz="0" w:space="0" w:color="auto"/>
            <w:bottom w:val="none" w:sz="0" w:space="0" w:color="auto"/>
            <w:right w:val="none" w:sz="0" w:space="0" w:color="auto"/>
          </w:divBdr>
        </w:div>
        <w:div w:id="102923338">
          <w:marLeft w:val="547"/>
          <w:marRight w:val="0"/>
          <w:marTop w:val="106"/>
          <w:marBottom w:val="0"/>
          <w:divBdr>
            <w:top w:val="none" w:sz="0" w:space="0" w:color="auto"/>
            <w:left w:val="none" w:sz="0" w:space="0" w:color="auto"/>
            <w:bottom w:val="none" w:sz="0" w:space="0" w:color="auto"/>
            <w:right w:val="none" w:sz="0" w:space="0" w:color="auto"/>
          </w:divBdr>
        </w:div>
        <w:div w:id="210312255">
          <w:marLeft w:val="1166"/>
          <w:marRight w:val="0"/>
          <w:marTop w:val="96"/>
          <w:marBottom w:val="0"/>
          <w:divBdr>
            <w:top w:val="none" w:sz="0" w:space="0" w:color="auto"/>
            <w:left w:val="none" w:sz="0" w:space="0" w:color="auto"/>
            <w:bottom w:val="none" w:sz="0" w:space="0" w:color="auto"/>
            <w:right w:val="none" w:sz="0" w:space="0" w:color="auto"/>
          </w:divBdr>
        </w:div>
        <w:div w:id="558784648">
          <w:marLeft w:val="1166"/>
          <w:marRight w:val="0"/>
          <w:marTop w:val="96"/>
          <w:marBottom w:val="0"/>
          <w:divBdr>
            <w:top w:val="none" w:sz="0" w:space="0" w:color="auto"/>
            <w:left w:val="none" w:sz="0" w:space="0" w:color="auto"/>
            <w:bottom w:val="none" w:sz="0" w:space="0" w:color="auto"/>
            <w:right w:val="none" w:sz="0" w:space="0" w:color="auto"/>
          </w:divBdr>
        </w:div>
      </w:divsChild>
    </w:div>
    <w:div w:id="893395937">
      <w:bodyDiv w:val="1"/>
      <w:marLeft w:val="0"/>
      <w:marRight w:val="0"/>
      <w:marTop w:val="0"/>
      <w:marBottom w:val="0"/>
      <w:divBdr>
        <w:top w:val="none" w:sz="0" w:space="0" w:color="auto"/>
        <w:left w:val="none" w:sz="0" w:space="0" w:color="auto"/>
        <w:bottom w:val="none" w:sz="0" w:space="0" w:color="auto"/>
        <w:right w:val="none" w:sz="0" w:space="0" w:color="auto"/>
      </w:divBdr>
    </w:div>
    <w:div w:id="905914820">
      <w:bodyDiv w:val="1"/>
      <w:marLeft w:val="0"/>
      <w:marRight w:val="0"/>
      <w:marTop w:val="0"/>
      <w:marBottom w:val="0"/>
      <w:divBdr>
        <w:top w:val="none" w:sz="0" w:space="0" w:color="auto"/>
        <w:left w:val="none" w:sz="0" w:space="0" w:color="auto"/>
        <w:bottom w:val="none" w:sz="0" w:space="0" w:color="auto"/>
        <w:right w:val="none" w:sz="0" w:space="0" w:color="auto"/>
      </w:divBdr>
      <w:divsChild>
        <w:div w:id="328675960">
          <w:marLeft w:val="1800"/>
          <w:marRight w:val="0"/>
          <w:marTop w:val="67"/>
          <w:marBottom w:val="0"/>
          <w:divBdr>
            <w:top w:val="none" w:sz="0" w:space="0" w:color="auto"/>
            <w:left w:val="none" w:sz="0" w:space="0" w:color="auto"/>
            <w:bottom w:val="none" w:sz="0" w:space="0" w:color="auto"/>
            <w:right w:val="none" w:sz="0" w:space="0" w:color="auto"/>
          </w:divBdr>
        </w:div>
      </w:divsChild>
    </w:div>
    <w:div w:id="933854253">
      <w:bodyDiv w:val="1"/>
      <w:marLeft w:val="0"/>
      <w:marRight w:val="0"/>
      <w:marTop w:val="0"/>
      <w:marBottom w:val="0"/>
      <w:divBdr>
        <w:top w:val="none" w:sz="0" w:space="0" w:color="auto"/>
        <w:left w:val="none" w:sz="0" w:space="0" w:color="auto"/>
        <w:bottom w:val="none" w:sz="0" w:space="0" w:color="auto"/>
        <w:right w:val="none" w:sz="0" w:space="0" w:color="auto"/>
      </w:divBdr>
    </w:div>
    <w:div w:id="941693903">
      <w:bodyDiv w:val="1"/>
      <w:marLeft w:val="0"/>
      <w:marRight w:val="0"/>
      <w:marTop w:val="0"/>
      <w:marBottom w:val="0"/>
      <w:divBdr>
        <w:top w:val="none" w:sz="0" w:space="0" w:color="auto"/>
        <w:left w:val="none" w:sz="0" w:space="0" w:color="auto"/>
        <w:bottom w:val="none" w:sz="0" w:space="0" w:color="auto"/>
        <w:right w:val="none" w:sz="0" w:space="0" w:color="auto"/>
      </w:divBdr>
    </w:div>
    <w:div w:id="967248740">
      <w:bodyDiv w:val="1"/>
      <w:marLeft w:val="0"/>
      <w:marRight w:val="0"/>
      <w:marTop w:val="0"/>
      <w:marBottom w:val="0"/>
      <w:divBdr>
        <w:top w:val="none" w:sz="0" w:space="0" w:color="auto"/>
        <w:left w:val="none" w:sz="0" w:space="0" w:color="auto"/>
        <w:bottom w:val="none" w:sz="0" w:space="0" w:color="auto"/>
        <w:right w:val="none" w:sz="0" w:space="0" w:color="auto"/>
      </w:divBdr>
      <w:divsChild>
        <w:div w:id="650839238">
          <w:marLeft w:val="1166"/>
          <w:marRight w:val="0"/>
          <w:marTop w:val="96"/>
          <w:marBottom w:val="120"/>
          <w:divBdr>
            <w:top w:val="none" w:sz="0" w:space="0" w:color="auto"/>
            <w:left w:val="none" w:sz="0" w:space="0" w:color="auto"/>
            <w:bottom w:val="none" w:sz="0" w:space="0" w:color="auto"/>
            <w:right w:val="none" w:sz="0" w:space="0" w:color="auto"/>
          </w:divBdr>
        </w:div>
      </w:divsChild>
    </w:div>
    <w:div w:id="978221415">
      <w:bodyDiv w:val="1"/>
      <w:marLeft w:val="0"/>
      <w:marRight w:val="0"/>
      <w:marTop w:val="0"/>
      <w:marBottom w:val="0"/>
      <w:divBdr>
        <w:top w:val="none" w:sz="0" w:space="0" w:color="auto"/>
        <w:left w:val="none" w:sz="0" w:space="0" w:color="auto"/>
        <w:bottom w:val="none" w:sz="0" w:space="0" w:color="auto"/>
        <w:right w:val="none" w:sz="0" w:space="0" w:color="auto"/>
      </w:divBdr>
    </w:div>
    <w:div w:id="987856576">
      <w:bodyDiv w:val="1"/>
      <w:marLeft w:val="0"/>
      <w:marRight w:val="0"/>
      <w:marTop w:val="0"/>
      <w:marBottom w:val="0"/>
      <w:divBdr>
        <w:top w:val="none" w:sz="0" w:space="0" w:color="auto"/>
        <w:left w:val="none" w:sz="0" w:space="0" w:color="auto"/>
        <w:bottom w:val="none" w:sz="0" w:space="0" w:color="auto"/>
        <w:right w:val="none" w:sz="0" w:space="0" w:color="auto"/>
      </w:divBdr>
    </w:div>
    <w:div w:id="1001272416">
      <w:bodyDiv w:val="1"/>
      <w:marLeft w:val="0"/>
      <w:marRight w:val="0"/>
      <w:marTop w:val="0"/>
      <w:marBottom w:val="0"/>
      <w:divBdr>
        <w:top w:val="none" w:sz="0" w:space="0" w:color="auto"/>
        <w:left w:val="none" w:sz="0" w:space="0" w:color="auto"/>
        <w:bottom w:val="none" w:sz="0" w:space="0" w:color="auto"/>
        <w:right w:val="none" w:sz="0" w:space="0" w:color="auto"/>
      </w:divBdr>
      <w:divsChild>
        <w:div w:id="104427476">
          <w:marLeft w:val="1800"/>
          <w:marRight w:val="0"/>
          <w:marTop w:val="77"/>
          <w:marBottom w:val="0"/>
          <w:divBdr>
            <w:top w:val="none" w:sz="0" w:space="0" w:color="auto"/>
            <w:left w:val="none" w:sz="0" w:space="0" w:color="auto"/>
            <w:bottom w:val="none" w:sz="0" w:space="0" w:color="auto"/>
            <w:right w:val="none" w:sz="0" w:space="0" w:color="auto"/>
          </w:divBdr>
        </w:div>
        <w:div w:id="213933858">
          <w:marLeft w:val="1800"/>
          <w:marRight w:val="0"/>
          <w:marTop w:val="77"/>
          <w:marBottom w:val="0"/>
          <w:divBdr>
            <w:top w:val="none" w:sz="0" w:space="0" w:color="auto"/>
            <w:left w:val="none" w:sz="0" w:space="0" w:color="auto"/>
            <w:bottom w:val="none" w:sz="0" w:space="0" w:color="auto"/>
            <w:right w:val="none" w:sz="0" w:space="0" w:color="auto"/>
          </w:divBdr>
        </w:div>
        <w:div w:id="427697080">
          <w:marLeft w:val="1166"/>
          <w:marRight w:val="0"/>
          <w:marTop w:val="86"/>
          <w:marBottom w:val="0"/>
          <w:divBdr>
            <w:top w:val="none" w:sz="0" w:space="0" w:color="auto"/>
            <w:left w:val="none" w:sz="0" w:space="0" w:color="auto"/>
            <w:bottom w:val="none" w:sz="0" w:space="0" w:color="auto"/>
            <w:right w:val="none" w:sz="0" w:space="0" w:color="auto"/>
          </w:divBdr>
        </w:div>
        <w:div w:id="744954161">
          <w:marLeft w:val="1166"/>
          <w:marRight w:val="0"/>
          <w:marTop w:val="86"/>
          <w:marBottom w:val="0"/>
          <w:divBdr>
            <w:top w:val="none" w:sz="0" w:space="0" w:color="auto"/>
            <w:left w:val="none" w:sz="0" w:space="0" w:color="auto"/>
            <w:bottom w:val="none" w:sz="0" w:space="0" w:color="auto"/>
            <w:right w:val="none" w:sz="0" w:space="0" w:color="auto"/>
          </w:divBdr>
        </w:div>
      </w:divsChild>
    </w:div>
    <w:div w:id="1003431304">
      <w:bodyDiv w:val="1"/>
      <w:marLeft w:val="0"/>
      <w:marRight w:val="0"/>
      <w:marTop w:val="0"/>
      <w:marBottom w:val="0"/>
      <w:divBdr>
        <w:top w:val="none" w:sz="0" w:space="0" w:color="auto"/>
        <w:left w:val="none" w:sz="0" w:space="0" w:color="auto"/>
        <w:bottom w:val="none" w:sz="0" w:space="0" w:color="auto"/>
        <w:right w:val="none" w:sz="0" w:space="0" w:color="auto"/>
      </w:divBdr>
      <w:divsChild>
        <w:div w:id="168568311">
          <w:marLeft w:val="1166"/>
          <w:marRight w:val="0"/>
          <w:marTop w:val="86"/>
          <w:marBottom w:val="0"/>
          <w:divBdr>
            <w:top w:val="none" w:sz="0" w:space="0" w:color="auto"/>
            <w:left w:val="none" w:sz="0" w:space="0" w:color="auto"/>
            <w:bottom w:val="none" w:sz="0" w:space="0" w:color="auto"/>
            <w:right w:val="none" w:sz="0" w:space="0" w:color="auto"/>
          </w:divBdr>
        </w:div>
        <w:div w:id="829760354">
          <w:marLeft w:val="1800"/>
          <w:marRight w:val="0"/>
          <w:marTop w:val="77"/>
          <w:marBottom w:val="0"/>
          <w:divBdr>
            <w:top w:val="none" w:sz="0" w:space="0" w:color="auto"/>
            <w:left w:val="none" w:sz="0" w:space="0" w:color="auto"/>
            <w:bottom w:val="none" w:sz="0" w:space="0" w:color="auto"/>
            <w:right w:val="none" w:sz="0" w:space="0" w:color="auto"/>
          </w:divBdr>
        </w:div>
        <w:div w:id="1154486424">
          <w:marLeft w:val="1800"/>
          <w:marRight w:val="0"/>
          <w:marTop w:val="77"/>
          <w:marBottom w:val="0"/>
          <w:divBdr>
            <w:top w:val="none" w:sz="0" w:space="0" w:color="auto"/>
            <w:left w:val="none" w:sz="0" w:space="0" w:color="auto"/>
            <w:bottom w:val="none" w:sz="0" w:space="0" w:color="auto"/>
            <w:right w:val="none" w:sz="0" w:space="0" w:color="auto"/>
          </w:divBdr>
        </w:div>
        <w:div w:id="1206059750">
          <w:marLeft w:val="1800"/>
          <w:marRight w:val="0"/>
          <w:marTop w:val="77"/>
          <w:marBottom w:val="0"/>
          <w:divBdr>
            <w:top w:val="none" w:sz="0" w:space="0" w:color="auto"/>
            <w:left w:val="none" w:sz="0" w:space="0" w:color="auto"/>
            <w:bottom w:val="none" w:sz="0" w:space="0" w:color="auto"/>
            <w:right w:val="none" w:sz="0" w:space="0" w:color="auto"/>
          </w:divBdr>
        </w:div>
        <w:div w:id="1571190388">
          <w:marLeft w:val="1166"/>
          <w:marRight w:val="0"/>
          <w:marTop w:val="86"/>
          <w:marBottom w:val="0"/>
          <w:divBdr>
            <w:top w:val="none" w:sz="0" w:space="0" w:color="auto"/>
            <w:left w:val="none" w:sz="0" w:space="0" w:color="auto"/>
            <w:bottom w:val="none" w:sz="0" w:space="0" w:color="auto"/>
            <w:right w:val="none" w:sz="0" w:space="0" w:color="auto"/>
          </w:divBdr>
        </w:div>
      </w:divsChild>
    </w:div>
    <w:div w:id="1005867757">
      <w:bodyDiv w:val="1"/>
      <w:marLeft w:val="0"/>
      <w:marRight w:val="0"/>
      <w:marTop w:val="0"/>
      <w:marBottom w:val="0"/>
      <w:divBdr>
        <w:top w:val="none" w:sz="0" w:space="0" w:color="auto"/>
        <w:left w:val="none" w:sz="0" w:space="0" w:color="auto"/>
        <w:bottom w:val="none" w:sz="0" w:space="0" w:color="auto"/>
        <w:right w:val="none" w:sz="0" w:space="0" w:color="auto"/>
      </w:divBdr>
      <w:divsChild>
        <w:div w:id="379476310">
          <w:marLeft w:val="1166"/>
          <w:marRight w:val="0"/>
          <w:marTop w:val="86"/>
          <w:marBottom w:val="0"/>
          <w:divBdr>
            <w:top w:val="none" w:sz="0" w:space="0" w:color="auto"/>
            <w:left w:val="none" w:sz="0" w:space="0" w:color="auto"/>
            <w:bottom w:val="none" w:sz="0" w:space="0" w:color="auto"/>
            <w:right w:val="none" w:sz="0" w:space="0" w:color="auto"/>
          </w:divBdr>
        </w:div>
        <w:div w:id="711806662">
          <w:marLeft w:val="547"/>
          <w:marRight w:val="0"/>
          <w:marTop w:val="240"/>
          <w:marBottom w:val="0"/>
          <w:divBdr>
            <w:top w:val="none" w:sz="0" w:space="0" w:color="auto"/>
            <w:left w:val="none" w:sz="0" w:space="0" w:color="auto"/>
            <w:bottom w:val="none" w:sz="0" w:space="0" w:color="auto"/>
            <w:right w:val="none" w:sz="0" w:space="0" w:color="auto"/>
          </w:divBdr>
        </w:div>
        <w:div w:id="1453478439">
          <w:marLeft w:val="1166"/>
          <w:marRight w:val="0"/>
          <w:marTop w:val="86"/>
          <w:marBottom w:val="0"/>
          <w:divBdr>
            <w:top w:val="none" w:sz="0" w:space="0" w:color="auto"/>
            <w:left w:val="none" w:sz="0" w:space="0" w:color="auto"/>
            <w:bottom w:val="none" w:sz="0" w:space="0" w:color="auto"/>
            <w:right w:val="none" w:sz="0" w:space="0" w:color="auto"/>
          </w:divBdr>
        </w:div>
      </w:divsChild>
    </w:div>
    <w:div w:id="1015183805">
      <w:bodyDiv w:val="1"/>
      <w:marLeft w:val="0"/>
      <w:marRight w:val="0"/>
      <w:marTop w:val="0"/>
      <w:marBottom w:val="0"/>
      <w:divBdr>
        <w:top w:val="none" w:sz="0" w:space="0" w:color="auto"/>
        <w:left w:val="none" w:sz="0" w:space="0" w:color="auto"/>
        <w:bottom w:val="none" w:sz="0" w:space="0" w:color="auto"/>
        <w:right w:val="none" w:sz="0" w:space="0" w:color="auto"/>
      </w:divBdr>
    </w:div>
    <w:div w:id="1026373633">
      <w:bodyDiv w:val="1"/>
      <w:marLeft w:val="0"/>
      <w:marRight w:val="0"/>
      <w:marTop w:val="0"/>
      <w:marBottom w:val="0"/>
      <w:divBdr>
        <w:top w:val="none" w:sz="0" w:space="0" w:color="auto"/>
        <w:left w:val="none" w:sz="0" w:space="0" w:color="auto"/>
        <w:bottom w:val="none" w:sz="0" w:space="0" w:color="auto"/>
        <w:right w:val="none" w:sz="0" w:space="0" w:color="auto"/>
      </w:divBdr>
    </w:div>
    <w:div w:id="1035811154">
      <w:bodyDiv w:val="1"/>
      <w:marLeft w:val="0"/>
      <w:marRight w:val="0"/>
      <w:marTop w:val="0"/>
      <w:marBottom w:val="0"/>
      <w:divBdr>
        <w:top w:val="none" w:sz="0" w:space="0" w:color="auto"/>
        <w:left w:val="none" w:sz="0" w:space="0" w:color="auto"/>
        <w:bottom w:val="none" w:sz="0" w:space="0" w:color="auto"/>
        <w:right w:val="none" w:sz="0" w:space="0" w:color="auto"/>
      </w:divBdr>
      <w:divsChild>
        <w:div w:id="140118071">
          <w:marLeft w:val="2520"/>
          <w:marRight w:val="0"/>
          <w:marTop w:val="53"/>
          <w:marBottom w:val="0"/>
          <w:divBdr>
            <w:top w:val="none" w:sz="0" w:space="0" w:color="auto"/>
            <w:left w:val="none" w:sz="0" w:space="0" w:color="auto"/>
            <w:bottom w:val="none" w:sz="0" w:space="0" w:color="auto"/>
            <w:right w:val="none" w:sz="0" w:space="0" w:color="auto"/>
          </w:divBdr>
        </w:div>
        <w:div w:id="336075859">
          <w:marLeft w:val="2520"/>
          <w:marRight w:val="0"/>
          <w:marTop w:val="58"/>
          <w:marBottom w:val="0"/>
          <w:divBdr>
            <w:top w:val="none" w:sz="0" w:space="0" w:color="auto"/>
            <w:left w:val="none" w:sz="0" w:space="0" w:color="auto"/>
            <w:bottom w:val="none" w:sz="0" w:space="0" w:color="auto"/>
            <w:right w:val="none" w:sz="0" w:space="0" w:color="auto"/>
          </w:divBdr>
        </w:div>
        <w:div w:id="628173403">
          <w:marLeft w:val="3240"/>
          <w:marRight w:val="0"/>
          <w:marTop w:val="58"/>
          <w:marBottom w:val="0"/>
          <w:divBdr>
            <w:top w:val="none" w:sz="0" w:space="0" w:color="auto"/>
            <w:left w:val="none" w:sz="0" w:space="0" w:color="auto"/>
            <w:bottom w:val="none" w:sz="0" w:space="0" w:color="auto"/>
            <w:right w:val="none" w:sz="0" w:space="0" w:color="auto"/>
          </w:divBdr>
        </w:div>
        <w:div w:id="704065967">
          <w:marLeft w:val="3240"/>
          <w:marRight w:val="0"/>
          <w:marTop w:val="58"/>
          <w:marBottom w:val="0"/>
          <w:divBdr>
            <w:top w:val="none" w:sz="0" w:space="0" w:color="auto"/>
            <w:left w:val="none" w:sz="0" w:space="0" w:color="auto"/>
            <w:bottom w:val="none" w:sz="0" w:space="0" w:color="auto"/>
            <w:right w:val="none" w:sz="0" w:space="0" w:color="auto"/>
          </w:divBdr>
        </w:div>
        <w:div w:id="756941106">
          <w:marLeft w:val="1800"/>
          <w:marRight w:val="0"/>
          <w:marTop w:val="58"/>
          <w:marBottom w:val="0"/>
          <w:divBdr>
            <w:top w:val="none" w:sz="0" w:space="0" w:color="auto"/>
            <w:left w:val="none" w:sz="0" w:space="0" w:color="auto"/>
            <w:bottom w:val="none" w:sz="0" w:space="0" w:color="auto"/>
            <w:right w:val="none" w:sz="0" w:space="0" w:color="auto"/>
          </w:divBdr>
        </w:div>
        <w:div w:id="932471270">
          <w:marLeft w:val="1800"/>
          <w:marRight w:val="0"/>
          <w:marTop w:val="58"/>
          <w:marBottom w:val="0"/>
          <w:divBdr>
            <w:top w:val="none" w:sz="0" w:space="0" w:color="auto"/>
            <w:left w:val="none" w:sz="0" w:space="0" w:color="auto"/>
            <w:bottom w:val="none" w:sz="0" w:space="0" w:color="auto"/>
            <w:right w:val="none" w:sz="0" w:space="0" w:color="auto"/>
          </w:divBdr>
        </w:div>
        <w:div w:id="1083836256">
          <w:marLeft w:val="2520"/>
          <w:marRight w:val="0"/>
          <w:marTop w:val="58"/>
          <w:marBottom w:val="0"/>
          <w:divBdr>
            <w:top w:val="none" w:sz="0" w:space="0" w:color="auto"/>
            <w:left w:val="none" w:sz="0" w:space="0" w:color="auto"/>
            <w:bottom w:val="none" w:sz="0" w:space="0" w:color="auto"/>
            <w:right w:val="none" w:sz="0" w:space="0" w:color="auto"/>
          </w:divBdr>
        </w:div>
        <w:div w:id="1175070708">
          <w:marLeft w:val="1166"/>
          <w:marRight w:val="0"/>
          <w:marTop w:val="67"/>
          <w:marBottom w:val="0"/>
          <w:divBdr>
            <w:top w:val="none" w:sz="0" w:space="0" w:color="auto"/>
            <w:left w:val="none" w:sz="0" w:space="0" w:color="auto"/>
            <w:bottom w:val="none" w:sz="0" w:space="0" w:color="auto"/>
            <w:right w:val="none" w:sz="0" w:space="0" w:color="auto"/>
          </w:divBdr>
        </w:div>
        <w:div w:id="1382482231">
          <w:marLeft w:val="1800"/>
          <w:marRight w:val="0"/>
          <w:marTop w:val="67"/>
          <w:marBottom w:val="0"/>
          <w:divBdr>
            <w:top w:val="none" w:sz="0" w:space="0" w:color="auto"/>
            <w:left w:val="none" w:sz="0" w:space="0" w:color="auto"/>
            <w:bottom w:val="none" w:sz="0" w:space="0" w:color="auto"/>
            <w:right w:val="none" w:sz="0" w:space="0" w:color="auto"/>
          </w:divBdr>
        </w:div>
        <w:div w:id="1470513836">
          <w:marLeft w:val="2520"/>
          <w:marRight w:val="0"/>
          <w:marTop w:val="58"/>
          <w:marBottom w:val="0"/>
          <w:divBdr>
            <w:top w:val="none" w:sz="0" w:space="0" w:color="auto"/>
            <w:left w:val="none" w:sz="0" w:space="0" w:color="auto"/>
            <w:bottom w:val="none" w:sz="0" w:space="0" w:color="auto"/>
            <w:right w:val="none" w:sz="0" w:space="0" w:color="auto"/>
          </w:divBdr>
        </w:div>
        <w:div w:id="1628928193">
          <w:marLeft w:val="1800"/>
          <w:marRight w:val="0"/>
          <w:marTop w:val="67"/>
          <w:marBottom w:val="0"/>
          <w:divBdr>
            <w:top w:val="none" w:sz="0" w:space="0" w:color="auto"/>
            <w:left w:val="none" w:sz="0" w:space="0" w:color="auto"/>
            <w:bottom w:val="none" w:sz="0" w:space="0" w:color="auto"/>
            <w:right w:val="none" w:sz="0" w:space="0" w:color="auto"/>
          </w:divBdr>
        </w:div>
        <w:div w:id="1975022020">
          <w:marLeft w:val="1800"/>
          <w:marRight w:val="0"/>
          <w:marTop w:val="58"/>
          <w:marBottom w:val="0"/>
          <w:divBdr>
            <w:top w:val="none" w:sz="0" w:space="0" w:color="auto"/>
            <w:left w:val="none" w:sz="0" w:space="0" w:color="auto"/>
            <w:bottom w:val="none" w:sz="0" w:space="0" w:color="auto"/>
            <w:right w:val="none" w:sz="0" w:space="0" w:color="auto"/>
          </w:divBdr>
        </w:div>
        <w:div w:id="2027779603">
          <w:marLeft w:val="2520"/>
          <w:marRight w:val="0"/>
          <w:marTop w:val="53"/>
          <w:marBottom w:val="0"/>
          <w:divBdr>
            <w:top w:val="none" w:sz="0" w:space="0" w:color="auto"/>
            <w:left w:val="none" w:sz="0" w:space="0" w:color="auto"/>
            <w:bottom w:val="none" w:sz="0" w:space="0" w:color="auto"/>
            <w:right w:val="none" w:sz="0" w:space="0" w:color="auto"/>
          </w:divBdr>
        </w:div>
        <w:div w:id="2034644150">
          <w:marLeft w:val="1166"/>
          <w:marRight w:val="0"/>
          <w:marTop w:val="77"/>
          <w:marBottom w:val="0"/>
          <w:divBdr>
            <w:top w:val="none" w:sz="0" w:space="0" w:color="auto"/>
            <w:left w:val="none" w:sz="0" w:space="0" w:color="auto"/>
            <w:bottom w:val="none" w:sz="0" w:space="0" w:color="auto"/>
            <w:right w:val="none" w:sz="0" w:space="0" w:color="auto"/>
          </w:divBdr>
        </w:div>
      </w:divsChild>
    </w:div>
    <w:div w:id="1045986151">
      <w:bodyDiv w:val="1"/>
      <w:marLeft w:val="0"/>
      <w:marRight w:val="0"/>
      <w:marTop w:val="0"/>
      <w:marBottom w:val="0"/>
      <w:divBdr>
        <w:top w:val="none" w:sz="0" w:space="0" w:color="auto"/>
        <w:left w:val="none" w:sz="0" w:space="0" w:color="auto"/>
        <w:bottom w:val="none" w:sz="0" w:space="0" w:color="auto"/>
        <w:right w:val="none" w:sz="0" w:space="0" w:color="auto"/>
      </w:divBdr>
      <w:divsChild>
        <w:div w:id="1771000499">
          <w:marLeft w:val="1166"/>
          <w:marRight w:val="0"/>
          <w:marTop w:val="96"/>
          <w:marBottom w:val="0"/>
          <w:divBdr>
            <w:top w:val="none" w:sz="0" w:space="0" w:color="auto"/>
            <w:left w:val="none" w:sz="0" w:space="0" w:color="auto"/>
            <w:bottom w:val="none" w:sz="0" w:space="0" w:color="auto"/>
            <w:right w:val="none" w:sz="0" w:space="0" w:color="auto"/>
          </w:divBdr>
        </w:div>
      </w:divsChild>
    </w:div>
    <w:div w:id="1067722483">
      <w:bodyDiv w:val="1"/>
      <w:marLeft w:val="0"/>
      <w:marRight w:val="0"/>
      <w:marTop w:val="0"/>
      <w:marBottom w:val="0"/>
      <w:divBdr>
        <w:top w:val="none" w:sz="0" w:space="0" w:color="auto"/>
        <w:left w:val="none" w:sz="0" w:space="0" w:color="auto"/>
        <w:bottom w:val="none" w:sz="0" w:space="0" w:color="auto"/>
        <w:right w:val="none" w:sz="0" w:space="0" w:color="auto"/>
      </w:divBdr>
    </w:div>
    <w:div w:id="1071319313">
      <w:bodyDiv w:val="1"/>
      <w:marLeft w:val="0"/>
      <w:marRight w:val="0"/>
      <w:marTop w:val="0"/>
      <w:marBottom w:val="0"/>
      <w:divBdr>
        <w:top w:val="none" w:sz="0" w:space="0" w:color="auto"/>
        <w:left w:val="none" w:sz="0" w:space="0" w:color="auto"/>
        <w:bottom w:val="none" w:sz="0" w:space="0" w:color="auto"/>
        <w:right w:val="none" w:sz="0" w:space="0" w:color="auto"/>
      </w:divBdr>
    </w:div>
    <w:div w:id="1110053581">
      <w:bodyDiv w:val="1"/>
      <w:marLeft w:val="0"/>
      <w:marRight w:val="0"/>
      <w:marTop w:val="0"/>
      <w:marBottom w:val="0"/>
      <w:divBdr>
        <w:top w:val="none" w:sz="0" w:space="0" w:color="auto"/>
        <w:left w:val="none" w:sz="0" w:space="0" w:color="auto"/>
        <w:bottom w:val="none" w:sz="0" w:space="0" w:color="auto"/>
        <w:right w:val="none" w:sz="0" w:space="0" w:color="auto"/>
      </w:divBdr>
    </w:div>
    <w:div w:id="1126464425">
      <w:bodyDiv w:val="1"/>
      <w:marLeft w:val="0"/>
      <w:marRight w:val="0"/>
      <w:marTop w:val="0"/>
      <w:marBottom w:val="0"/>
      <w:divBdr>
        <w:top w:val="none" w:sz="0" w:space="0" w:color="auto"/>
        <w:left w:val="none" w:sz="0" w:space="0" w:color="auto"/>
        <w:bottom w:val="none" w:sz="0" w:space="0" w:color="auto"/>
        <w:right w:val="none" w:sz="0" w:space="0" w:color="auto"/>
      </w:divBdr>
    </w:div>
    <w:div w:id="1130975023">
      <w:bodyDiv w:val="1"/>
      <w:marLeft w:val="0"/>
      <w:marRight w:val="0"/>
      <w:marTop w:val="0"/>
      <w:marBottom w:val="0"/>
      <w:divBdr>
        <w:top w:val="none" w:sz="0" w:space="0" w:color="auto"/>
        <w:left w:val="none" w:sz="0" w:space="0" w:color="auto"/>
        <w:bottom w:val="none" w:sz="0" w:space="0" w:color="auto"/>
        <w:right w:val="none" w:sz="0" w:space="0" w:color="auto"/>
      </w:divBdr>
    </w:div>
    <w:div w:id="1182669152">
      <w:bodyDiv w:val="1"/>
      <w:marLeft w:val="0"/>
      <w:marRight w:val="0"/>
      <w:marTop w:val="0"/>
      <w:marBottom w:val="0"/>
      <w:divBdr>
        <w:top w:val="none" w:sz="0" w:space="0" w:color="auto"/>
        <w:left w:val="none" w:sz="0" w:space="0" w:color="auto"/>
        <w:bottom w:val="none" w:sz="0" w:space="0" w:color="auto"/>
        <w:right w:val="none" w:sz="0" w:space="0" w:color="auto"/>
      </w:divBdr>
      <w:divsChild>
        <w:div w:id="364840693">
          <w:marLeft w:val="2520"/>
          <w:marRight w:val="0"/>
          <w:marTop w:val="77"/>
          <w:marBottom w:val="0"/>
          <w:divBdr>
            <w:top w:val="none" w:sz="0" w:space="0" w:color="auto"/>
            <w:left w:val="none" w:sz="0" w:space="0" w:color="auto"/>
            <w:bottom w:val="none" w:sz="0" w:space="0" w:color="auto"/>
            <w:right w:val="none" w:sz="0" w:space="0" w:color="auto"/>
          </w:divBdr>
        </w:div>
        <w:div w:id="1701278563">
          <w:marLeft w:val="2520"/>
          <w:marRight w:val="0"/>
          <w:marTop w:val="77"/>
          <w:marBottom w:val="0"/>
          <w:divBdr>
            <w:top w:val="none" w:sz="0" w:space="0" w:color="auto"/>
            <w:left w:val="none" w:sz="0" w:space="0" w:color="auto"/>
            <w:bottom w:val="none" w:sz="0" w:space="0" w:color="auto"/>
            <w:right w:val="none" w:sz="0" w:space="0" w:color="auto"/>
          </w:divBdr>
        </w:div>
        <w:div w:id="1832134065">
          <w:marLeft w:val="1800"/>
          <w:marRight w:val="0"/>
          <w:marTop w:val="77"/>
          <w:marBottom w:val="0"/>
          <w:divBdr>
            <w:top w:val="none" w:sz="0" w:space="0" w:color="auto"/>
            <w:left w:val="none" w:sz="0" w:space="0" w:color="auto"/>
            <w:bottom w:val="none" w:sz="0" w:space="0" w:color="auto"/>
            <w:right w:val="none" w:sz="0" w:space="0" w:color="auto"/>
          </w:divBdr>
        </w:div>
      </w:divsChild>
    </w:div>
    <w:div w:id="1209992180">
      <w:bodyDiv w:val="1"/>
      <w:marLeft w:val="0"/>
      <w:marRight w:val="0"/>
      <w:marTop w:val="0"/>
      <w:marBottom w:val="0"/>
      <w:divBdr>
        <w:top w:val="none" w:sz="0" w:space="0" w:color="auto"/>
        <w:left w:val="none" w:sz="0" w:space="0" w:color="auto"/>
        <w:bottom w:val="none" w:sz="0" w:space="0" w:color="auto"/>
        <w:right w:val="none" w:sz="0" w:space="0" w:color="auto"/>
      </w:divBdr>
      <w:divsChild>
        <w:div w:id="225720910">
          <w:marLeft w:val="1800"/>
          <w:marRight w:val="0"/>
          <w:marTop w:val="58"/>
          <w:marBottom w:val="0"/>
          <w:divBdr>
            <w:top w:val="none" w:sz="0" w:space="0" w:color="auto"/>
            <w:left w:val="none" w:sz="0" w:space="0" w:color="auto"/>
            <w:bottom w:val="none" w:sz="0" w:space="0" w:color="auto"/>
            <w:right w:val="none" w:sz="0" w:space="0" w:color="auto"/>
          </w:divBdr>
        </w:div>
        <w:div w:id="726925665">
          <w:marLeft w:val="1800"/>
          <w:marRight w:val="0"/>
          <w:marTop w:val="58"/>
          <w:marBottom w:val="0"/>
          <w:divBdr>
            <w:top w:val="none" w:sz="0" w:space="0" w:color="auto"/>
            <w:left w:val="none" w:sz="0" w:space="0" w:color="auto"/>
            <w:bottom w:val="none" w:sz="0" w:space="0" w:color="auto"/>
            <w:right w:val="none" w:sz="0" w:space="0" w:color="auto"/>
          </w:divBdr>
        </w:div>
        <w:div w:id="888885268">
          <w:marLeft w:val="1166"/>
          <w:marRight w:val="0"/>
          <w:marTop w:val="58"/>
          <w:marBottom w:val="0"/>
          <w:divBdr>
            <w:top w:val="none" w:sz="0" w:space="0" w:color="auto"/>
            <w:left w:val="none" w:sz="0" w:space="0" w:color="auto"/>
            <w:bottom w:val="none" w:sz="0" w:space="0" w:color="auto"/>
            <w:right w:val="none" w:sz="0" w:space="0" w:color="auto"/>
          </w:divBdr>
        </w:div>
        <w:div w:id="1523782468">
          <w:marLeft w:val="1800"/>
          <w:marRight w:val="0"/>
          <w:marTop w:val="58"/>
          <w:marBottom w:val="0"/>
          <w:divBdr>
            <w:top w:val="none" w:sz="0" w:space="0" w:color="auto"/>
            <w:left w:val="none" w:sz="0" w:space="0" w:color="auto"/>
            <w:bottom w:val="none" w:sz="0" w:space="0" w:color="auto"/>
            <w:right w:val="none" w:sz="0" w:space="0" w:color="auto"/>
          </w:divBdr>
        </w:div>
        <w:div w:id="1524898817">
          <w:marLeft w:val="1800"/>
          <w:marRight w:val="0"/>
          <w:marTop w:val="58"/>
          <w:marBottom w:val="0"/>
          <w:divBdr>
            <w:top w:val="none" w:sz="0" w:space="0" w:color="auto"/>
            <w:left w:val="none" w:sz="0" w:space="0" w:color="auto"/>
            <w:bottom w:val="none" w:sz="0" w:space="0" w:color="auto"/>
            <w:right w:val="none" w:sz="0" w:space="0" w:color="auto"/>
          </w:divBdr>
        </w:div>
        <w:div w:id="1603418716">
          <w:marLeft w:val="1166"/>
          <w:marRight w:val="0"/>
          <w:marTop w:val="58"/>
          <w:marBottom w:val="0"/>
          <w:divBdr>
            <w:top w:val="none" w:sz="0" w:space="0" w:color="auto"/>
            <w:left w:val="none" w:sz="0" w:space="0" w:color="auto"/>
            <w:bottom w:val="none" w:sz="0" w:space="0" w:color="auto"/>
            <w:right w:val="none" w:sz="0" w:space="0" w:color="auto"/>
          </w:divBdr>
        </w:div>
        <w:div w:id="1780951395">
          <w:marLeft w:val="1166"/>
          <w:marRight w:val="0"/>
          <w:marTop w:val="58"/>
          <w:marBottom w:val="0"/>
          <w:divBdr>
            <w:top w:val="none" w:sz="0" w:space="0" w:color="auto"/>
            <w:left w:val="none" w:sz="0" w:space="0" w:color="auto"/>
            <w:bottom w:val="none" w:sz="0" w:space="0" w:color="auto"/>
            <w:right w:val="none" w:sz="0" w:space="0" w:color="auto"/>
          </w:divBdr>
        </w:div>
        <w:div w:id="1888563645">
          <w:marLeft w:val="1800"/>
          <w:marRight w:val="0"/>
          <w:marTop w:val="58"/>
          <w:marBottom w:val="0"/>
          <w:divBdr>
            <w:top w:val="none" w:sz="0" w:space="0" w:color="auto"/>
            <w:left w:val="none" w:sz="0" w:space="0" w:color="auto"/>
            <w:bottom w:val="none" w:sz="0" w:space="0" w:color="auto"/>
            <w:right w:val="none" w:sz="0" w:space="0" w:color="auto"/>
          </w:divBdr>
        </w:div>
      </w:divsChild>
    </w:div>
    <w:div w:id="1256548225">
      <w:bodyDiv w:val="1"/>
      <w:marLeft w:val="0"/>
      <w:marRight w:val="0"/>
      <w:marTop w:val="0"/>
      <w:marBottom w:val="0"/>
      <w:divBdr>
        <w:top w:val="none" w:sz="0" w:space="0" w:color="auto"/>
        <w:left w:val="none" w:sz="0" w:space="0" w:color="auto"/>
        <w:bottom w:val="none" w:sz="0" w:space="0" w:color="auto"/>
        <w:right w:val="none" w:sz="0" w:space="0" w:color="auto"/>
      </w:divBdr>
    </w:div>
    <w:div w:id="1261136791">
      <w:bodyDiv w:val="1"/>
      <w:marLeft w:val="0"/>
      <w:marRight w:val="0"/>
      <w:marTop w:val="0"/>
      <w:marBottom w:val="0"/>
      <w:divBdr>
        <w:top w:val="none" w:sz="0" w:space="0" w:color="auto"/>
        <w:left w:val="none" w:sz="0" w:space="0" w:color="auto"/>
        <w:bottom w:val="none" w:sz="0" w:space="0" w:color="auto"/>
        <w:right w:val="none" w:sz="0" w:space="0" w:color="auto"/>
      </w:divBdr>
    </w:div>
    <w:div w:id="1265916470">
      <w:bodyDiv w:val="1"/>
      <w:marLeft w:val="0"/>
      <w:marRight w:val="0"/>
      <w:marTop w:val="0"/>
      <w:marBottom w:val="0"/>
      <w:divBdr>
        <w:top w:val="none" w:sz="0" w:space="0" w:color="auto"/>
        <w:left w:val="none" w:sz="0" w:space="0" w:color="auto"/>
        <w:bottom w:val="none" w:sz="0" w:space="0" w:color="auto"/>
        <w:right w:val="none" w:sz="0" w:space="0" w:color="auto"/>
      </w:divBdr>
    </w:div>
    <w:div w:id="1306736493">
      <w:bodyDiv w:val="1"/>
      <w:marLeft w:val="0"/>
      <w:marRight w:val="0"/>
      <w:marTop w:val="0"/>
      <w:marBottom w:val="0"/>
      <w:divBdr>
        <w:top w:val="none" w:sz="0" w:space="0" w:color="auto"/>
        <w:left w:val="none" w:sz="0" w:space="0" w:color="auto"/>
        <w:bottom w:val="none" w:sz="0" w:space="0" w:color="auto"/>
        <w:right w:val="none" w:sz="0" w:space="0" w:color="auto"/>
      </w:divBdr>
      <w:divsChild>
        <w:div w:id="2101220622">
          <w:marLeft w:val="547"/>
          <w:marRight w:val="0"/>
          <w:marTop w:val="50"/>
          <w:marBottom w:val="0"/>
          <w:divBdr>
            <w:top w:val="none" w:sz="0" w:space="0" w:color="auto"/>
            <w:left w:val="none" w:sz="0" w:space="0" w:color="auto"/>
            <w:bottom w:val="none" w:sz="0" w:space="0" w:color="auto"/>
            <w:right w:val="none" w:sz="0" w:space="0" w:color="auto"/>
          </w:divBdr>
        </w:div>
      </w:divsChild>
    </w:div>
    <w:div w:id="1369647493">
      <w:bodyDiv w:val="1"/>
      <w:marLeft w:val="0"/>
      <w:marRight w:val="0"/>
      <w:marTop w:val="0"/>
      <w:marBottom w:val="0"/>
      <w:divBdr>
        <w:top w:val="none" w:sz="0" w:space="0" w:color="auto"/>
        <w:left w:val="none" w:sz="0" w:space="0" w:color="auto"/>
        <w:bottom w:val="none" w:sz="0" w:space="0" w:color="auto"/>
        <w:right w:val="none" w:sz="0" w:space="0" w:color="auto"/>
      </w:divBdr>
    </w:div>
    <w:div w:id="1380784612">
      <w:bodyDiv w:val="1"/>
      <w:marLeft w:val="0"/>
      <w:marRight w:val="0"/>
      <w:marTop w:val="0"/>
      <w:marBottom w:val="0"/>
      <w:divBdr>
        <w:top w:val="none" w:sz="0" w:space="0" w:color="auto"/>
        <w:left w:val="none" w:sz="0" w:space="0" w:color="auto"/>
        <w:bottom w:val="none" w:sz="0" w:space="0" w:color="auto"/>
        <w:right w:val="none" w:sz="0" w:space="0" w:color="auto"/>
      </w:divBdr>
    </w:div>
    <w:div w:id="1412584930">
      <w:bodyDiv w:val="1"/>
      <w:marLeft w:val="0"/>
      <w:marRight w:val="0"/>
      <w:marTop w:val="0"/>
      <w:marBottom w:val="0"/>
      <w:divBdr>
        <w:top w:val="none" w:sz="0" w:space="0" w:color="auto"/>
        <w:left w:val="none" w:sz="0" w:space="0" w:color="auto"/>
        <w:bottom w:val="none" w:sz="0" w:space="0" w:color="auto"/>
        <w:right w:val="none" w:sz="0" w:space="0" w:color="auto"/>
      </w:divBdr>
      <w:divsChild>
        <w:div w:id="450518836">
          <w:marLeft w:val="446"/>
          <w:marRight w:val="0"/>
          <w:marTop w:val="0"/>
          <w:marBottom w:val="120"/>
          <w:divBdr>
            <w:top w:val="none" w:sz="0" w:space="0" w:color="auto"/>
            <w:left w:val="none" w:sz="0" w:space="0" w:color="auto"/>
            <w:bottom w:val="none" w:sz="0" w:space="0" w:color="auto"/>
            <w:right w:val="none" w:sz="0" w:space="0" w:color="auto"/>
          </w:divBdr>
        </w:div>
        <w:div w:id="1294409856">
          <w:marLeft w:val="446"/>
          <w:marRight w:val="0"/>
          <w:marTop w:val="0"/>
          <w:marBottom w:val="120"/>
          <w:divBdr>
            <w:top w:val="none" w:sz="0" w:space="0" w:color="auto"/>
            <w:left w:val="none" w:sz="0" w:space="0" w:color="auto"/>
            <w:bottom w:val="none" w:sz="0" w:space="0" w:color="auto"/>
            <w:right w:val="none" w:sz="0" w:space="0" w:color="auto"/>
          </w:divBdr>
        </w:div>
        <w:div w:id="1405372488">
          <w:marLeft w:val="446"/>
          <w:marRight w:val="0"/>
          <w:marTop w:val="0"/>
          <w:marBottom w:val="120"/>
          <w:divBdr>
            <w:top w:val="none" w:sz="0" w:space="0" w:color="auto"/>
            <w:left w:val="none" w:sz="0" w:space="0" w:color="auto"/>
            <w:bottom w:val="none" w:sz="0" w:space="0" w:color="auto"/>
            <w:right w:val="none" w:sz="0" w:space="0" w:color="auto"/>
          </w:divBdr>
        </w:div>
      </w:divsChild>
    </w:div>
    <w:div w:id="1457523268">
      <w:bodyDiv w:val="1"/>
      <w:marLeft w:val="0"/>
      <w:marRight w:val="0"/>
      <w:marTop w:val="0"/>
      <w:marBottom w:val="0"/>
      <w:divBdr>
        <w:top w:val="none" w:sz="0" w:space="0" w:color="auto"/>
        <w:left w:val="none" w:sz="0" w:space="0" w:color="auto"/>
        <w:bottom w:val="none" w:sz="0" w:space="0" w:color="auto"/>
        <w:right w:val="none" w:sz="0" w:space="0" w:color="auto"/>
      </w:divBdr>
      <w:divsChild>
        <w:div w:id="1337029882">
          <w:marLeft w:val="547"/>
          <w:marRight w:val="0"/>
          <w:marTop w:val="38"/>
          <w:marBottom w:val="0"/>
          <w:divBdr>
            <w:top w:val="none" w:sz="0" w:space="0" w:color="auto"/>
            <w:left w:val="none" w:sz="0" w:space="0" w:color="auto"/>
            <w:bottom w:val="none" w:sz="0" w:space="0" w:color="auto"/>
            <w:right w:val="none" w:sz="0" w:space="0" w:color="auto"/>
          </w:divBdr>
        </w:div>
      </w:divsChild>
    </w:div>
    <w:div w:id="1458450663">
      <w:bodyDiv w:val="1"/>
      <w:marLeft w:val="0"/>
      <w:marRight w:val="0"/>
      <w:marTop w:val="0"/>
      <w:marBottom w:val="0"/>
      <w:divBdr>
        <w:top w:val="none" w:sz="0" w:space="0" w:color="auto"/>
        <w:left w:val="none" w:sz="0" w:space="0" w:color="auto"/>
        <w:bottom w:val="none" w:sz="0" w:space="0" w:color="auto"/>
        <w:right w:val="none" w:sz="0" w:space="0" w:color="auto"/>
      </w:divBdr>
      <w:divsChild>
        <w:div w:id="523206036">
          <w:marLeft w:val="1800"/>
          <w:marRight w:val="0"/>
          <w:marTop w:val="86"/>
          <w:marBottom w:val="0"/>
          <w:divBdr>
            <w:top w:val="none" w:sz="0" w:space="0" w:color="auto"/>
            <w:left w:val="none" w:sz="0" w:space="0" w:color="auto"/>
            <w:bottom w:val="none" w:sz="0" w:space="0" w:color="auto"/>
            <w:right w:val="none" w:sz="0" w:space="0" w:color="auto"/>
          </w:divBdr>
        </w:div>
        <w:div w:id="1987658509">
          <w:marLeft w:val="1800"/>
          <w:marRight w:val="0"/>
          <w:marTop w:val="86"/>
          <w:marBottom w:val="0"/>
          <w:divBdr>
            <w:top w:val="none" w:sz="0" w:space="0" w:color="auto"/>
            <w:left w:val="none" w:sz="0" w:space="0" w:color="auto"/>
            <w:bottom w:val="none" w:sz="0" w:space="0" w:color="auto"/>
            <w:right w:val="none" w:sz="0" w:space="0" w:color="auto"/>
          </w:divBdr>
        </w:div>
      </w:divsChild>
    </w:div>
    <w:div w:id="1469396633">
      <w:bodyDiv w:val="1"/>
      <w:marLeft w:val="0"/>
      <w:marRight w:val="0"/>
      <w:marTop w:val="0"/>
      <w:marBottom w:val="0"/>
      <w:divBdr>
        <w:top w:val="none" w:sz="0" w:space="0" w:color="auto"/>
        <w:left w:val="none" w:sz="0" w:space="0" w:color="auto"/>
        <w:bottom w:val="none" w:sz="0" w:space="0" w:color="auto"/>
        <w:right w:val="none" w:sz="0" w:space="0" w:color="auto"/>
      </w:divBdr>
      <w:divsChild>
        <w:div w:id="35005178">
          <w:marLeft w:val="1800"/>
          <w:marRight w:val="0"/>
          <w:marTop w:val="86"/>
          <w:marBottom w:val="0"/>
          <w:divBdr>
            <w:top w:val="none" w:sz="0" w:space="0" w:color="auto"/>
            <w:left w:val="none" w:sz="0" w:space="0" w:color="auto"/>
            <w:bottom w:val="none" w:sz="0" w:space="0" w:color="auto"/>
            <w:right w:val="none" w:sz="0" w:space="0" w:color="auto"/>
          </w:divBdr>
        </w:div>
      </w:divsChild>
    </w:div>
    <w:div w:id="1484851080">
      <w:bodyDiv w:val="1"/>
      <w:marLeft w:val="0"/>
      <w:marRight w:val="0"/>
      <w:marTop w:val="0"/>
      <w:marBottom w:val="0"/>
      <w:divBdr>
        <w:top w:val="none" w:sz="0" w:space="0" w:color="auto"/>
        <w:left w:val="none" w:sz="0" w:space="0" w:color="auto"/>
        <w:bottom w:val="none" w:sz="0" w:space="0" w:color="auto"/>
        <w:right w:val="none" w:sz="0" w:space="0" w:color="auto"/>
      </w:divBdr>
      <w:divsChild>
        <w:div w:id="404454071">
          <w:marLeft w:val="1800"/>
          <w:marRight w:val="0"/>
          <w:marTop w:val="58"/>
          <w:marBottom w:val="0"/>
          <w:divBdr>
            <w:top w:val="none" w:sz="0" w:space="0" w:color="auto"/>
            <w:left w:val="none" w:sz="0" w:space="0" w:color="auto"/>
            <w:bottom w:val="none" w:sz="0" w:space="0" w:color="auto"/>
            <w:right w:val="none" w:sz="0" w:space="0" w:color="auto"/>
          </w:divBdr>
        </w:div>
        <w:div w:id="784932194">
          <w:marLeft w:val="2520"/>
          <w:marRight w:val="0"/>
          <w:marTop w:val="53"/>
          <w:marBottom w:val="0"/>
          <w:divBdr>
            <w:top w:val="none" w:sz="0" w:space="0" w:color="auto"/>
            <w:left w:val="none" w:sz="0" w:space="0" w:color="auto"/>
            <w:bottom w:val="none" w:sz="0" w:space="0" w:color="auto"/>
            <w:right w:val="none" w:sz="0" w:space="0" w:color="auto"/>
          </w:divBdr>
        </w:div>
        <w:div w:id="1585140714">
          <w:marLeft w:val="2520"/>
          <w:marRight w:val="0"/>
          <w:marTop w:val="53"/>
          <w:marBottom w:val="0"/>
          <w:divBdr>
            <w:top w:val="none" w:sz="0" w:space="0" w:color="auto"/>
            <w:left w:val="none" w:sz="0" w:space="0" w:color="auto"/>
            <w:bottom w:val="none" w:sz="0" w:space="0" w:color="auto"/>
            <w:right w:val="none" w:sz="0" w:space="0" w:color="auto"/>
          </w:divBdr>
        </w:div>
        <w:div w:id="1606884814">
          <w:marLeft w:val="1166"/>
          <w:marRight w:val="0"/>
          <w:marTop w:val="67"/>
          <w:marBottom w:val="0"/>
          <w:divBdr>
            <w:top w:val="none" w:sz="0" w:space="0" w:color="auto"/>
            <w:left w:val="none" w:sz="0" w:space="0" w:color="auto"/>
            <w:bottom w:val="none" w:sz="0" w:space="0" w:color="auto"/>
            <w:right w:val="none" w:sz="0" w:space="0" w:color="auto"/>
          </w:divBdr>
        </w:div>
        <w:div w:id="1647860727">
          <w:marLeft w:val="1166"/>
          <w:marRight w:val="0"/>
          <w:marTop w:val="67"/>
          <w:marBottom w:val="0"/>
          <w:divBdr>
            <w:top w:val="none" w:sz="0" w:space="0" w:color="auto"/>
            <w:left w:val="none" w:sz="0" w:space="0" w:color="auto"/>
            <w:bottom w:val="none" w:sz="0" w:space="0" w:color="auto"/>
            <w:right w:val="none" w:sz="0" w:space="0" w:color="auto"/>
          </w:divBdr>
        </w:div>
        <w:div w:id="1973754530">
          <w:marLeft w:val="1800"/>
          <w:marRight w:val="0"/>
          <w:marTop w:val="58"/>
          <w:marBottom w:val="0"/>
          <w:divBdr>
            <w:top w:val="none" w:sz="0" w:space="0" w:color="auto"/>
            <w:left w:val="none" w:sz="0" w:space="0" w:color="auto"/>
            <w:bottom w:val="none" w:sz="0" w:space="0" w:color="auto"/>
            <w:right w:val="none" w:sz="0" w:space="0" w:color="auto"/>
          </w:divBdr>
        </w:div>
      </w:divsChild>
    </w:div>
    <w:div w:id="1520122888">
      <w:bodyDiv w:val="1"/>
      <w:marLeft w:val="0"/>
      <w:marRight w:val="0"/>
      <w:marTop w:val="0"/>
      <w:marBottom w:val="0"/>
      <w:divBdr>
        <w:top w:val="none" w:sz="0" w:space="0" w:color="auto"/>
        <w:left w:val="none" w:sz="0" w:space="0" w:color="auto"/>
        <w:bottom w:val="none" w:sz="0" w:space="0" w:color="auto"/>
        <w:right w:val="none" w:sz="0" w:space="0" w:color="auto"/>
      </w:divBdr>
    </w:div>
    <w:div w:id="1547254808">
      <w:bodyDiv w:val="1"/>
      <w:marLeft w:val="0"/>
      <w:marRight w:val="0"/>
      <w:marTop w:val="0"/>
      <w:marBottom w:val="0"/>
      <w:divBdr>
        <w:top w:val="none" w:sz="0" w:space="0" w:color="auto"/>
        <w:left w:val="none" w:sz="0" w:space="0" w:color="auto"/>
        <w:bottom w:val="none" w:sz="0" w:space="0" w:color="auto"/>
        <w:right w:val="none" w:sz="0" w:space="0" w:color="auto"/>
      </w:divBdr>
      <w:divsChild>
        <w:div w:id="16124115">
          <w:marLeft w:val="547"/>
          <w:marRight w:val="0"/>
          <w:marTop w:val="0"/>
          <w:marBottom w:val="180"/>
          <w:divBdr>
            <w:top w:val="none" w:sz="0" w:space="0" w:color="auto"/>
            <w:left w:val="none" w:sz="0" w:space="0" w:color="auto"/>
            <w:bottom w:val="none" w:sz="0" w:space="0" w:color="auto"/>
            <w:right w:val="none" w:sz="0" w:space="0" w:color="auto"/>
          </w:divBdr>
        </w:div>
        <w:div w:id="1715933511">
          <w:marLeft w:val="547"/>
          <w:marRight w:val="0"/>
          <w:marTop w:val="0"/>
          <w:marBottom w:val="180"/>
          <w:divBdr>
            <w:top w:val="none" w:sz="0" w:space="0" w:color="auto"/>
            <w:left w:val="none" w:sz="0" w:space="0" w:color="auto"/>
            <w:bottom w:val="none" w:sz="0" w:space="0" w:color="auto"/>
            <w:right w:val="none" w:sz="0" w:space="0" w:color="auto"/>
          </w:divBdr>
        </w:div>
        <w:div w:id="1899851736">
          <w:marLeft w:val="547"/>
          <w:marRight w:val="0"/>
          <w:marTop w:val="0"/>
          <w:marBottom w:val="180"/>
          <w:divBdr>
            <w:top w:val="none" w:sz="0" w:space="0" w:color="auto"/>
            <w:left w:val="none" w:sz="0" w:space="0" w:color="auto"/>
            <w:bottom w:val="none" w:sz="0" w:space="0" w:color="auto"/>
            <w:right w:val="none" w:sz="0" w:space="0" w:color="auto"/>
          </w:divBdr>
        </w:div>
      </w:divsChild>
    </w:div>
    <w:div w:id="1583445001">
      <w:bodyDiv w:val="1"/>
      <w:marLeft w:val="0"/>
      <w:marRight w:val="0"/>
      <w:marTop w:val="0"/>
      <w:marBottom w:val="0"/>
      <w:divBdr>
        <w:top w:val="none" w:sz="0" w:space="0" w:color="auto"/>
        <w:left w:val="none" w:sz="0" w:space="0" w:color="auto"/>
        <w:bottom w:val="none" w:sz="0" w:space="0" w:color="auto"/>
        <w:right w:val="none" w:sz="0" w:space="0" w:color="auto"/>
      </w:divBdr>
    </w:div>
    <w:div w:id="1611664203">
      <w:bodyDiv w:val="1"/>
      <w:marLeft w:val="0"/>
      <w:marRight w:val="0"/>
      <w:marTop w:val="0"/>
      <w:marBottom w:val="0"/>
      <w:divBdr>
        <w:top w:val="none" w:sz="0" w:space="0" w:color="auto"/>
        <w:left w:val="none" w:sz="0" w:space="0" w:color="auto"/>
        <w:bottom w:val="none" w:sz="0" w:space="0" w:color="auto"/>
        <w:right w:val="none" w:sz="0" w:space="0" w:color="auto"/>
      </w:divBdr>
      <w:divsChild>
        <w:div w:id="1328630148">
          <w:marLeft w:val="1800"/>
          <w:marRight w:val="0"/>
          <w:marTop w:val="67"/>
          <w:marBottom w:val="0"/>
          <w:divBdr>
            <w:top w:val="none" w:sz="0" w:space="0" w:color="auto"/>
            <w:left w:val="none" w:sz="0" w:space="0" w:color="auto"/>
            <w:bottom w:val="none" w:sz="0" w:space="0" w:color="auto"/>
            <w:right w:val="none" w:sz="0" w:space="0" w:color="auto"/>
          </w:divBdr>
        </w:div>
        <w:div w:id="1372653042">
          <w:marLeft w:val="2520"/>
          <w:marRight w:val="0"/>
          <w:marTop w:val="67"/>
          <w:marBottom w:val="0"/>
          <w:divBdr>
            <w:top w:val="none" w:sz="0" w:space="0" w:color="auto"/>
            <w:left w:val="none" w:sz="0" w:space="0" w:color="auto"/>
            <w:bottom w:val="none" w:sz="0" w:space="0" w:color="auto"/>
            <w:right w:val="none" w:sz="0" w:space="0" w:color="auto"/>
          </w:divBdr>
        </w:div>
        <w:div w:id="1054889354">
          <w:marLeft w:val="2520"/>
          <w:marRight w:val="0"/>
          <w:marTop w:val="67"/>
          <w:marBottom w:val="0"/>
          <w:divBdr>
            <w:top w:val="none" w:sz="0" w:space="0" w:color="auto"/>
            <w:left w:val="none" w:sz="0" w:space="0" w:color="auto"/>
            <w:bottom w:val="none" w:sz="0" w:space="0" w:color="auto"/>
            <w:right w:val="none" w:sz="0" w:space="0" w:color="auto"/>
          </w:divBdr>
        </w:div>
        <w:div w:id="1862694409">
          <w:marLeft w:val="2520"/>
          <w:marRight w:val="0"/>
          <w:marTop w:val="67"/>
          <w:marBottom w:val="0"/>
          <w:divBdr>
            <w:top w:val="none" w:sz="0" w:space="0" w:color="auto"/>
            <w:left w:val="none" w:sz="0" w:space="0" w:color="auto"/>
            <w:bottom w:val="none" w:sz="0" w:space="0" w:color="auto"/>
            <w:right w:val="none" w:sz="0" w:space="0" w:color="auto"/>
          </w:divBdr>
        </w:div>
      </w:divsChild>
    </w:div>
    <w:div w:id="1675647194">
      <w:bodyDiv w:val="1"/>
      <w:marLeft w:val="0"/>
      <w:marRight w:val="0"/>
      <w:marTop w:val="0"/>
      <w:marBottom w:val="0"/>
      <w:divBdr>
        <w:top w:val="none" w:sz="0" w:space="0" w:color="auto"/>
        <w:left w:val="none" w:sz="0" w:space="0" w:color="auto"/>
        <w:bottom w:val="none" w:sz="0" w:space="0" w:color="auto"/>
        <w:right w:val="none" w:sz="0" w:space="0" w:color="auto"/>
      </w:divBdr>
    </w:div>
    <w:div w:id="1690569494">
      <w:bodyDiv w:val="1"/>
      <w:marLeft w:val="0"/>
      <w:marRight w:val="0"/>
      <w:marTop w:val="0"/>
      <w:marBottom w:val="0"/>
      <w:divBdr>
        <w:top w:val="none" w:sz="0" w:space="0" w:color="auto"/>
        <w:left w:val="none" w:sz="0" w:space="0" w:color="auto"/>
        <w:bottom w:val="none" w:sz="0" w:space="0" w:color="auto"/>
        <w:right w:val="none" w:sz="0" w:space="0" w:color="auto"/>
      </w:divBdr>
    </w:div>
    <w:div w:id="1706447972">
      <w:bodyDiv w:val="1"/>
      <w:marLeft w:val="0"/>
      <w:marRight w:val="0"/>
      <w:marTop w:val="0"/>
      <w:marBottom w:val="0"/>
      <w:divBdr>
        <w:top w:val="none" w:sz="0" w:space="0" w:color="auto"/>
        <w:left w:val="none" w:sz="0" w:space="0" w:color="auto"/>
        <w:bottom w:val="none" w:sz="0" w:space="0" w:color="auto"/>
        <w:right w:val="none" w:sz="0" w:space="0" w:color="auto"/>
      </w:divBdr>
    </w:div>
    <w:div w:id="1721128236">
      <w:bodyDiv w:val="1"/>
      <w:marLeft w:val="0"/>
      <w:marRight w:val="0"/>
      <w:marTop w:val="0"/>
      <w:marBottom w:val="0"/>
      <w:divBdr>
        <w:top w:val="none" w:sz="0" w:space="0" w:color="auto"/>
        <w:left w:val="none" w:sz="0" w:space="0" w:color="auto"/>
        <w:bottom w:val="none" w:sz="0" w:space="0" w:color="auto"/>
        <w:right w:val="none" w:sz="0" w:space="0" w:color="auto"/>
      </w:divBdr>
      <w:divsChild>
        <w:div w:id="588732239">
          <w:marLeft w:val="1800"/>
          <w:marRight w:val="0"/>
          <w:marTop w:val="67"/>
          <w:marBottom w:val="0"/>
          <w:divBdr>
            <w:top w:val="none" w:sz="0" w:space="0" w:color="auto"/>
            <w:left w:val="none" w:sz="0" w:space="0" w:color="auto"/>
            <w:bottom w:val="none" w:sz="0" w:space="0" w:color="auto"/>
            <w:right w:val="none" w:sz="0" w:space="0" w:color="auto"/>
          </w:divBdr>
        </w:div>
        <w:div w:id="601304109">
          <w:marLeft w:val="1166"/>
          <w:marRight w:val="0"/>
          <w:marTop w:val="77"/>
          <w:marBottom w:val="0"/>
          <w:divBdr>
            <w:top w:val="none" w:sz="0" w:space="0" w:color="auto"/>
            <w:left w:val="none" w:sz="0" w:space="0" w:color="auto"/>
            <w:bottom w:val="none" w:sz="0" w:space="0" w:color="auto"/>
            <w:right w:val="none" w:sz="0" w:space="0" w:color="auto"/>
          </w:divBdr>
        </w:div>
        <w:div w:id="782959695">
          <w:marLeft w:val="1800"/>
          <w:marRight w:val="0"/>
          <w:marTop w:val="67"/>
          <w:marBottom w:val="0"/>
          <w:divBdr>
            <w:top w:val="none" w:sz="0" w:space="0" w:color="auto"/>
            <w:left w:val="none" w:sz="0" w:space="0" w:color="auto"/>
            <w:bottom w:val="none" w:sz="0" w:space="0" w:color="auto"/>
            <w:right w:val="none" w:sz="0" w:space="0" w:color="auto"/>
          </w:divBdr>
        </w:div>
        <w:div w:id="1161045839">
          <w:marLeft w:val="1166"/>
          <w:marRight w:val="0"/>
          <w:marTop w:val="77"/>
          <w:marBottom w:val="0"/>
          <w:divBdr>
            <w:top w:val="none" w:sz="0" w:space="0" w:color="auto"/>
            <w:left w:val="none" w:sz="0" w:space="0" w:color="auto"/>
            <w:bottom w:val="none" w:sz="0" w:space="0" w:color="auto"/>
            <w:right w:val="none" w:sz="0" w:space="0" w:color="auto"/>
          </w:divBdr>
        </w:div>
        <w:div w:id="1164590270">
          <w:marLeft w:val="1800"/>
          <w:marRight w:val="0"/>
          <w:marTop w:val="67"/>
          <w:marBottom w:val="0"/>
          <w:divBdr>
            <w:top w:val="none" w:sz="0" w:space="0" w:color="auto"/>
            <w:left w:val="none" w:sz="0" w:space="0" w:color="auto"/>
            <w:bottom w:val="none" w:sz="0" w:space="0" w:color="auto"/>
            <w:right w:val="none" w:sz="0" w:space="0" w:color="auto"/>
          </w:divBdr>
        </w:div>
        <w:div w:id="1717657039">
          <w:marLeft w:val="1800"/>
          <w:marRight w:val="0"/>
          <w:marTop w:val="67"/>
          <w:marBottom w:val="0"/>
          <w:divBdr>
            <w:top w:val="none" w:sz="0" w:space="0" w:color="auto"/>
            <w:left w:val="none" w:sz="0" w:space="0" w:color="auto"/>
            <w:bottom w:val="none" w:sz="0" w:space="0" w:color="auto"/>
            <w:right w:val="none" w:sz="0" w:space="0" w:color="auto"/>
          </w:divBdr>
        </w:div>
        <w:div w:id="2134713640">
          <w:marLeft w:val="1800"/>
          <w:marRight w:val="0"/>
          <w:marTop w:val="67"/>
          <w:marBottom w:val="0"/>
          <w:divBdr>
            <w:top w:val="none" w:sz="0" w:space="0" w:color="auto"/>
            <w:left w:val="none" w:sz="0" w:space="0" w:color="auto"/>
            <w:bottom w:val="none" w:sz="0" w:space="0" w:color="auto"/>
            <w:right w:val="none" w:sz="0" w:space="0" w:color="auto"/>
          </w:divBdr>
        </w:div>
      </w:divsChild>
    </w:div>
    <w:div w:id="1749959223">
      <w:bodyDiv w:val="1"/>
      <w:marLeft w:val="0"/>
      <w:marRight w:val="0"/>
      <w:marTop w:val="0"/>
      <w:marBottom w:val="0"/>
      <w:divBdr>
        <w:top w:val="none" w:sz="0" w:space="0" w:color="auto"/>
        <w:left w:val="none" w:sz="0" w:space="0" w:color="auto"/>
        <w:bottom w:val="none" w:sz="0" w:space="0" w:color="auto"/>
        <w:right w:val="none" w:sz="0" w:space="0" w:color="auto"/>
      </w:divBdr>
    </w:div>
    <w:div w:id="1752389838">
      <w:bodyDiv w:val="1"/>
      <w:marLeft w:val="0"/>
      <w:marRight w:val="0"/>
      <w:marTop w:val="0"/>
      <w:marBottom w:val="0"/>
      <w:divBdr>
        <w:top w:val="none" w:sz="0" w:space="0" w:color="auto"/>
        <w:left w:val="none" w:sz="0" w:space="0" w:color="auto"/>
        <w:bottom w:val="none" w:sz="0" w:space="0" w:color="auto"/>
        <w:right w:val="none" w:sz="0" w:space="0" w:color="auto"/>
      </w:divBdr>
      <w:divsChild>
        <w:div w:id="960306644">
          <w:marLeft w:val="1166"/>
          <w:marRight w:val="0"/>
          <w:marTop w:val="96"/>
          <w:marBottom w:val="0"/>
          <w:divBdr>
            <w:top w:val="none" w:sz="0" w:space="0" w:color="auto"/>
            <w:left w:val="none" w:sz="0" w:space="0" w:color="auto"/>
            <w:bottom w:val="none" w:sz="0" w:space="0" w:color="auto"/>
            <w:right w:val="none" w:sz="0" w:space="0" w:color="auto"/>
          </w:divBdr>
        </w:div>
        <w:div w:id="1180897488">
          <w:marLeft w:val="1166"/>
          <w:marRight w:val="0"/>
          <w:marTop w:val="96"/>
          <w:marBottom w:val="0"/>
          <w:divBdr>
            <w:top w:val="none" w:sz="0" w:space="0" w:color="auto"/>
            <w:left w:val="none" w:sz="0" w:space="0" w:color="auto"/>
            <w:bottom w:val="none" w:sz="0" w:space="0" w:color="auto"/>
            <w:right w:val="none" w:sz="0" w:space="0" w:color="auto"/>
          </w:divBdr>
        </w:div>
        <w:div w:id="1713920392">
          <w:marLeft w:val="547"/>
          <w:marRight w:val="0"/>
          <w:marTop w:val="106"/>
          <w:marBottom w:val="0"/>
          <w:divBdr>
            <w:top w:val="none" w:sz="0" w:space="0" w:color="auto"/>
            <w:left w:val="none" w:sz="0" w:space="0" w:color="auto"/>
            <w:bottom w:val="none" w:sz="0" w:space="0" w:color="auto"/>
            <w:right w:val="none" w:sz="0" w:space="0" w:color="auto"/>
          </w:divBdr>
        </w:div>
      </w:divsChild>
    </w:div>
    <w:div w:id="1788936770">
      <w:bodyDiv w:val="1"/>
      <w:marLeft w:val="0"/>
      <w:marRight w:val="0"/>
      <w:marTop w:val="0"/>
      <w:marBottom w:val="0"/>
      <w:divBdr>
        <w:top w:val="none" w:sz="0" w:space="0" w:color="auto"/>
        <w:left w:val="none" w:sz="0" w:space="0" w:color="auto"/>
        <w:bottom w:val="none" w:sz="0" w:space="0" w:color="auto"/>
        <w:right w:val="none" w:sz="0" w:space="0" w:color="auto"/>
      </w:divBdr>
    </w:div>
    <w:div w:id="1806659920">
      <w:bodyDiv w:val="1"/>
      <w:marLeft w:val="0"/>
      <w:marRight w:val="0"/>
      <w:marTop w:val="0"/>
      <w:marBottom w:val="0"/>
      <w:divBdr>
        <w:top w:val="none" w:sz="0" w:space="0" w:color="auto"/>
        <w:left w:val="none" w:sz="0" w:space="0" w:color="auto"/>
        <w:bottom w:val="none" w:sz="0" w:space="0" w:color="auto"/>
        <w:right w:val="none" w:sz="0" w:space="0" w:color="auto"/>
      </w:divBdr>
      <w:divsChild>
        <w:div w:id="186406400">
          <w:marLeft w:val="547"/>
          <w:marRight w:val="0"/>
          <w:marTop w:val="50"/>
          <w:marBottom w:val="0"/>
          <w:divBdr>
            <w:top w:val="none" w:sz="0" w:space="0" w:color="auto"/>
            <w:left w:val="none" w:sz="0" w:space="0" w:color="auto"/>
            <w:bottom w:val="none" w:sz="0" w:space="0" w:color="auto"/>
            <w:right w:val="none" w:sz="0" w:space="0" w:color="auto"/>
          </w:divBdr>
        </w:div>
      </w:divsChild>
    </w:div>
    <w:div w:id="1813718506">
      <w:bodyDiv w:val="1"/>
      <w:marLeft w:val="0"/>
      <w:marRight w:val="0"/>
      <w:marTop w:val="0"/>
      <w:marBottom w:val="0"/>
      <w:divBdr>
        <w:top w:val="none" w:sz="0" w:space="0" w:color="auto"/>
        <w:left w:val="none" w:sz="0" w:space="0" w:color="auto"/>
        <w:bottom w:val="none" w:sz="0" w:space="0" w:color="auto"/>
        <w:right w:val="none" w:sz="0" w:space="0" w:color="auto"/>
      </w:divBdr>
      <w:divsChild>
        <w:div w:id="332415244">
          <w:marLeft w:val="1282"/>
          <w:marRight w:val="0"/>
          <w:marTop w:val="67"/>
          <w:marBottom w:val="0"/>
          <w:divBdr>
            <w:top w:val="none" w:sz="0" w:space="0" w:color="auto"/>
            <w:left w:val="none" w:sz="0" w:space="0" w:color="auto"/>
            <w:bottom w:val="none" w:sz="0" w:space="0" w:color="auto"/>
            <w:right w:val="none" w:sz="0" w:space="0" w:color="auto"/>
          </w:divBdr>
        </w:div>
        <w:div w:id="471335013">
          <w:marLeft w:val="850"/>
          <w:marRight w:val="0"/>
          <w:marTop w:val="77"/>
          <w:marBottom w:val="0"/>
          <w:divBdr>
            <w:top w:val="none" w:sz="0" w:space="0" w:color="auto"/>
            <w:left w:val="none" w:sz="0" w:space="0" w:color="auto"/>
            <w:bottom w:val="none" w:sz="0" w:space="0" w:color="auto"/>
            <w:right w:val="none" w:sz="0" w:space="0" w:color="auto"/>
          </w:divBdr>
        </w:div>
        <w:div w:id="483158386">
          <w:marLeft w:val="1282"/>
          <w:marRight w:val="0"/>
          <w:marTop w:val="67"/>
          <w:marBottom w:val="0"/>
          <w:divBdr>
            <w:top w:val="none" w:sz="0" w:space="0" w:color="auto"/>
            <w:left w:val="none" w:sz="0" w:space="0" w:color="auto"/>
            <w:bottom w:val="none" w:sz="0" w:space="0" w:color="auto"/>
            <w:right w:val="none" w:sz="0" w:space="0" w:color="auto"/>
          </w:divBdr>
        </w:div>
        <w:div w:id="636498610">
          <w:marLeft w:val="1282"/>
          <w:marRight w:val="0"/>
          <w:marTop w:val="67"/>
          <w:marBottom w:val="0"/>
          <w:divBdr>
            <w:top w:val="none" w:sz="0" w:space="0" w:color="auto"/>
            <w:left w:val="none" w:sz="0" w:space="0" w:color="auto"/>
            <w:bottom w:val="none" w:sz="0" w:space="0" w:color="auto"/>
            <w:right w:val="none" w:sz="0" w:space="0" w:color="auto"/>
          </w:divBdr>
        </w:div>
        <w:div w:id="1579515426">
          <w:marLeft w:val="850"/>
          <w:marRight w:val="0"/>
          <w:marTop w:val="77"/>
          <w:marBottom w:val="0"/>
          <w:divBdr>
            <w:top w:val="none" w:sz="0" w:space="0" w:color="auto"/>
            <w:left w:val="none" w:sz="0" w:space="0" w:color="auto"/>
            <w:bottom w:val="none" w:sz="0" w:space="0" w:color="auto"/>
            <w:right w:val="none" w:sz="0" w:space="0" w:color="auto"/>
          </w:divBdr>
        </w:div>
        <w:div w:id="2007051870">
          <w:marLeft w:val="850"/>
          <w:marRight w:val="0"/>
          <w:marTop w:val="77"/>
          <w:marBottom w:val="0"/>
          <w:divBdr>
            <w:top w:val="none" w:sz="0" w:space="0" w:color="auto"/>
            <w:left w:val="none" w:sz="0" w:space="0" w:color="auto"/>
            <w:bottom w:val="none" w:sz="0" w:space="0" w:color="auto"/>
            <w:right w:val="none" w:sz="0" w:space="0" w:color="auto"/>
          </w:divBdr>
        </w:div>
      </w:divsChild>
    </w:div>
    <w:div w:id="1842236479">
      <w:bodyDiv w:val="1"/>
      <w:marLeft w:val="0"/>
      <w:marRight w:val="0"/>
      <w:marTop w:val="0"/>
      <w:marBottom w:val="0"/>
      <w:divBdr>
        <w:top w:val="none" w:sz="0" w:space="0" w:color="auto"/>
        <w:left w:val="none" w:sz="0" w:space="0" w:color="auto"/>
        <w:bottom w:val="none" w:sz="0" w:space="0" w:color="auto"/>
        <w:right w:val="none" w:sz="0" w:space="0" w:color="auto"/>
      </w:divBdr>
    </w:div>
    <w:div w:id="1847017565">
      <w:bodyDiv w:val="1"/>
      <w:marLeft w:val="0"/>
      <w:marRight w:val="0"/>
      <w:marTop w:val="0"/>
      <w:marBottom w:val="0"/>
      <w:divBdr>
        <w:top w:val="none" w:sz="0" w:space="0" w:color="auto"/>
        <w:left w:val="none" w:sz="0" w:space="0" w:color="auto"/>
        <w:bottom w:val="none" w:sz="0" w:space="0" w:color="auto"/>
        <w:right w:val="none" w:sz="0" w:space="0" w:color="auto"/>
      </w:divBdr>
    </w:div>
    <w:div w:id="1905480801">
      <w:bodyDiv w:val="1"/>
      <w:marLeft w:val="0"/>
      <w:marRight w:val="0"/>
      <w:marTop w:val="0"/>
      <w:marBottom w:val="0"/>
      <w:divBdr>
        <w:top w:val="none" w:sz="0" w:space="0" w:color="auto"/>
        <w:left w:val="none" w:sz="0" w:space="0" w:color="auto"/>
        <w:bottom w:val="none" w:sz="0" w:space="0" w:color="auto"/>
        <w:right w:val="none" w:sz="0" w:space="0" w:color="auto"/>
      </w:divBdr>
    </w:div>
    <w:div w:id="1906795392">
      <w:bodyDiv w:val="1"/>
      <w:marLeft w:val="0"/>
      <w:marRight w:val="0"/>
      <w:marTop w:val="0"/>
      <w:marBottom w:val="0"/>
      <w:divBdr>
        <w:top w:val="none" w:sz="0" w:space="0" w:color="auto"/>
        <w:left w:val="none" w:sz="0" w:space="0" w:color="auto"/>
        <w:bottom w:val="none" w:sz="0" w:space="0" w:color="auto"/>
        <w:right w:val="none" w:sz="0" w:space="0" w:color="auto"/>
      </w:divBdr>
    </w:div>
    <w:div w:id="1963609608">
      <w:bodyDiv w:val="1"/>
      <w:marLeft w:val="0"/>
      <w:marRight w:val="0"/>
      <w:marTop w:val="0"/>
      <w:marBottom w:val="0"/>
      <w:divBdr>
        <w:top w:val="none" w:sz="0" w:space="0" w:color="auto"/>
        <w:left w:val="none" w:sz="0" w:space="0" w:color="auto"/>
        <w:bottom w:val="none" w:sz="0" w:space="0" w:color="auto"/>
        <w:right w:val="none" w:sz="0" w:space="0" w:color="auto"/>
      </w:divBdr>
    </w:div>
    <w:div w:id="1998923127">
      <w:bodyDiv w:val="1"/>
      <w:marLeft w:val="0"/>
      <w:marRight w:val="0"/>
      <w:marTop w:val="0"/>
      <w:marBottom w:val="0"/>
      <w:divBdr>
        <w:top w:val="none" w:sz="0" w:space="0" w:color="auto"/>
        <w:left w:val="none" w:sz="0" w:space="0" w:color="auto"/>
        <w:bottom w:val="none" w:sz="0" w:space="0" w:color="auto"/>
        <w:right w:val="none" w:sz="0" w:space="0" w:color="auto"/>
      </w:divBdr>
      <w:divsChild>
        <w:div w:id="16394865">
          <w:marLeft w:val="1800"/>
          <w:marRight w:val="0"/>
          <w:marTop w:val="58"/>
          <w:marBottom w:val="0"/>
          <w:divBdr>
            <w:top w:val="none" w:sz="0" w:space="0" w:color="auto"/>
            <w:left w:val="none" w:sz="0" w:space="0" w:color="auto"/>
            <w:bottom w:val="none" w:sz="0" w:space="0" w:color="auto"/>
            <w:right w:val="none" w:sz="0" w:space="0" w:color="auto"/>
          </w:divBdr>
        </w:div>
        <w:div w:id="154228501">
          <w:marLeft w:val="1166"/>
          <w:marRight w:val="0"/>
          <w:marTop w:val="58"/>
          <w:marBottom w:val="0"/>
          <w:divBdr>
            <w:top w:val="none" w:sz="0" w:space="0" w:color="auto"/>
            <w:left w:val="none" w:sz="0" w:space="0" w:color="auto"/>
            <w:bottom w:val="none" w:sz="0" w:space="0" w:color="auto"/>
            <w:right w:val="none" w:sz="0" w:space="0" w:color="auto"/>
          </w:divBdr>
        </w:div>
        <w:div w:id="736439738">
          <w:marLeft w:val="1800"/>
          <w:marRight w:val="0"/>
          <w:marTop w:val="58"/>
          <w:marBottom w:val="0"/>
          <w:divBdr>
            <w:top w:val="none" w:sz="0" w:space="0" w:color="auto"/>
            <w:left w:val="none" w:sz="0" w:space="0" w:color="auto"/>
            <w:bottom w:val="none" w:sz="0" w:space="0" w:color="auto"/>
            <w:right w:val="none" w:sz="0" w:space="0" w:color="auto"/>
          </w:divBdr>
        </w:div>
        <w:div w:id="816267730">
          <w:marLeft w:val="1166"/>
          <w:marRight w:val="0"/>
          <w:marTop w:val="58"/>
          <w:marBottom w:val="0"/>
          <w:divBdr>
            <w:top w:val="none" w:sz="0" w:space="0" w:color="auto"/>
            <w:left w:val="none" w:sz="0" w:space="0" w:color="auto"/>
            <w:bottom w:val="none" w:sz="0" w:space="0" w:color="auto"/>
            <w:right w:val="none" w:sz="0" w:space="0" w:color="auto"/>
          </w:divBdr>
        </w:div>
        <w:div w:id="969749714">
          <w:marLeft w:val="1800"/>
          <w:marRight w:val="0"/>
          <w:marTop w:val="58"/>
          <w:marBottom w:val="0"/>
          <w:divBdr>
            <w:top w:val="none" w:sz="0" w:space="0" w:color="auto"/>
            <w:left w:val="none" w:sz="0" w:space="0" w:color="auto"/>
            <w:bottom w:val="none" w:sz="0" w:space="0" w:color="auto"/>
            <w:right w:val="none" w:sz="0" w:space="0" w:color="auto"/>
          </w:divBdr>
        </w:div>
        <w:div w:id="1101299530">
          <w:marLeft w:val="1800"/>
          <w:marRight w:val="0"/>
          <w:marTop w:val="58"/>
          <w:marBottom w:val="0"/>
          <w:divBdr>
            <w:top w:val="none" w:sz="0" w:space="0" w:color="auto"/>
            <w:left w:val="none" w:sz="0" w:space="0" w:color="auto"/>
            <w:bottom w:val="none" w:sz="0" w:space="0" w:color="auto"/>
            <w:right w:val="none" w:sz="0" w:space="0" w:color="auto"/>
          </w:divBdr>
        </w:div>
        <w:div w:id="1612323701">
          <w:marLeft w:val="1800"/>
          <w:marRight w:val="0"/>
          <w:marTop w:val="58"/>
          <w:marBottom w:val="0"/>
          <w:divBdr>
            <w:top w:val="none" w:sz="0" w:space="0" w:color="auto"/>
            <w:left w:val="none" w:sz="0" w:space="0" w:color="auto"/>
            <w:bottom w:val="none" w:sz="0" w:space="0" w:color="auto"/>
            <w:right w:val="none" w:sz="0" w:space="0" w:color="auto"/>
          </w:divBdr>
        </w:div>
        <w:div w:id="1897624790">
          <w:marLeft w:val="1166"/>
          <w:marRight w:val="0"/>
          <w:marTop w:val="58"/>
          <w:marBottom w:val="0"/>
          <w:divBdr>
            <w:top w:val="none" w:sz="0" w:space="0" w:color="auto"/>
            <w:left w:val="none" w:sz="0" w:space="0" w:color="auto"/>
            <w:bottom w:val="none" w:sz="0" w:space="0" w:color="auto"/>
            <w:right w:val="none" w:sz="0" w:space="0" w:color="auto"/>
          </w:divBdr>
        </w:div>
      </w:divsChild>
    </w:div>
    <w:div w:id="2004700965">
      <w:bodyDiv w:val="1"/>
      <w:marLeft w:val="0"/>
      <w:marRight w:val="0"/>
      <w:marTop w:val="0"/>
      <w:marBottom w:val="0"/>
      <w:divBdr>
        <w:top w:val="none" w:sz="0" w:space="0" w:color="auto"/>
        <w:left w:val="none" w:sz="0" w:space="0" w:color="auto"/>
        <w:bottom w:val="none" w:sz="0" w:space="0" w:color="auto"/>
        <w:right w:val="none" w:sz="0" w:space="0" w:color="auto"/>
      </w:divBdr>
    </w:div>
    <w:div w:id="2113895309">
      <w:bodyDiv w:val="1"/>
      <w:marLeft w:val="0"/>
      <w:marRight w:val="0"/>
      <w:marTop w:val="0"/>
      <w:marBottom w:val="0"/>
      <w:divBdr>
        <w:top w:val="none" w:sz="0" w:space="0" w:color="auto"/>
        <w:left w:val="none" w:sz="0" w:space="0" w:color="auto"/>
        <w:bottom w:val="none" w:sz="0" w:space="0" w:color="auto"/>
        <w:right w:val="none" w:sz="0" w:space="0" w:color="auto"/>
      </w:divBdr>
    </w:div>
    <w:div w:id="2140608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8D5C47-0FA8-4E1B-B1B0-2EF76E0FA3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324</Words>
  <Characters>1851</Characters>
  <Application>Microsoft Office Word</Application>
  <DocSecurity>0</DocSecurity>
  <Lines>15</Lines>
  <Paragraphs>4</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2171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황진엽/선임연구원/차세대통신(연)ART팀(jinyup.hwang@lge.com)</dc:creator>
  <cp:keywords/>
  <cp:lastModifiedBy>JY Hwang</cp:lastModifiedBy>
  <cp:revision>2</cp:revision>
  <dcterms:created xsi:type="dcterms:W3CDTF">2022-09-30T06:45:00Z</dcterms:created>
  <dcterms:modified xsi:type="dcterms:W3CDTF">2022-09-30T06:45:00Z</dcterms:modified>
</cp:coreProperties>
</file>